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518"/>
        <w:gridCol w:w="4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518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853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四川金蜀龙食品有限公司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川省德阳市八角井镇福家村四组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行政相对人代码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915106005676248694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" w:eastAsia="zh-CN"/>
              </w:rPr>
              <w:t>李荣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default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2022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年 4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 xml:space="preserve">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月 25日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检查人员姓名、职务及执法证编号</w:t>
            </w:r>
          </w:p>
        </w:tc>
        <w:tc>
          <w:tcPr>
            <w:tcW w:w="4853" w:type="dxa"/>
          </w:tcPr>
          <w:p>
            <w:pPr>
              <w:spacing w:line="500" w:lineRule="exact"/>
              <w:jc w:val="lef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刘俊（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川F031023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）、</w:t>
            </w:r>
          </w:p>
          <w:p>
            <w:pPr>
              <w:spacing w:line="500" w:lineRule="exact"/>
              <w:jc w:val="lef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余晓艳（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23050024031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）、</w:t>
            </w:r>
          </w:p>
          <w:p>
            <w:pPr>
              <w:spacing w:line="500" w:lineRule="exact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陈剑（23050024084）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对照《</w:t>
            </w:r>
            <w:r>
              <w:rPr>
                <w:rFonts w:hint="eastAsia"/>
                <w:sz w:val="30"/>
                <w:szCs w:val="30"/>
                <w:lang w:eastAsia="zh-CN"/>
              </w:rPr>
              <w:t>现场检查方案</w:t>
            </w:r>
            <w:r>
              <w:rPr>
                <w:rFonts w:hint="eastAsia"/>
                <w:sz w:val="30"/>
                <w:szCs w:val="30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853" w:type="dxa"/>
          </w:tcPr>
          <w:p>
            <w:pPr>
              <w:spacing w:line="500" w:lineRule="exact"/>
              <w:jc w:val="left"/>
              <w:rPr>
                <w:rFonts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 1.污水处理池防护栏杆只有一根横杆。                                                            </w:t>
            </w:r>
          </w:p>
          <w:p>
            <w:pPr>
              <w:spacing w:line="500" w:lineRule="exact"/>
              <w:jc w:val="left"/>
              <w:rPr>
                <w:rFonts w:hint="eastAsia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    2.《进入受限空间作业许可证》无危险有害因素分析。                        </w:t>
            </w:r>
          </w:p>
          <w:p>
            <w:pPr>
              <w:spacing w:line="50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 xml:space="preserve">    3. 2022年度安全生产教育培训使用的“教育培训记录表”样式不统一。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518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853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四川金蜀龙食品有限公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>
      <w:bookmarkStart w:id="0" w:name="_GoBack"/>
      <w:bookmarkEnd w:id="0"/>
    </w:p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3B77FDB2"/>
    <w:rsid w:val="4A0B0B1C"/>
    <w:rsid w:val="5B1051D8"/>
    <w:rsid w:val="5CE1639C"/>
    <w:rsid w:val="611D764F"/>
    <w:rsid w:val="68091383"/>
    <w:rsid w:val="73231AFB"/>
    <w:rsid w:val="7AD24096"/>
    <w:rsid w:val="7BBE4998"/>
    <w:rsid w:val="7CD50875"/>
    <w:rsid w:val="7E5CD6B3"/>
    <w:rsid w:val="B6BC4A82"/>
    <w:rsid w:val="CBD94959"/>
    <w:rsid w:val="DB575A52"/>
    <w:rsid w:val="DFCCE94E"/>
    <w:rsid w:val="E6DCDDC8"/>
    <w:rsid w:val="EDAE9DF6"/>
    <w:rsid w:val="F7DF69FF"/>
    <w:rsid w:val="F87FC5B1"/>
    <w:rsid w:val="FEEE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0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2021-05-13T10:06:00Z</dcterms:created>
  <dc:creator>admin</dc:creator>
  <cp:lastModifiedBy>user</cp:lastModifiedBy>
  <cp:lastPrinted>2018-01-20T16:40:00Z</cp:lastPrinted>
  <dcterms:modified xsi:type="dcterms:W3CDTF">2022-04-26T08:35:55Z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