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行政检查公示信息</w:t>
      </w:r>
    </w:p>
    <w:p>
      <w:pPr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2835"/>
        <w:gridCol w:w="45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序号</w:t>
            </w:r>
          </w:p>
        </w:tc>
        <w:tc>
          <w:tcPr>
            <w:tcW w:w="2835" w:type="dxa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项目</w:t>
            </w:r>
          </w:p>
        </w:tc>
        <w:tc>
          <w:tcPr>
            <w:tcW w:w="4536" w:type="dxa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835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行政相对人名称</w:t>
            </w:r>
          </w:p>
        </w:tc>
        <w:tc>
          <w:tcPr>
            <w:tcW w:w="4536" w:type="dxa"/>
          </w:tcPr>
          <w:p>
            <w:pPr>
              <w:spacing w:line="5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绵竹市明荣化工有限责任公司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</w:t>
            </w:r>
          </w:p>
        </w:tc>
        <w:tc>
          <w:tcPr>
            <w:tcW w:w="2835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被检查单位地址</w:t>
            </w:r>
          </w:p>
        </w:tc>
        <w:tc>
          <w:tcPr>
            <w:tcW w:w="4536" w:type="dxa"/>
          </w:tcPr>
          <w:p>
            <w:pPr>
              <w:spacing w:line="5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四川省绵竹市九龙镇清泉村24组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</w:t>
            </w:r>
          </w:p>
        </w:tc>
        <w:tc>
          <w:tcPr>
            <w:tcW w:w="2835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行政相对人代码</w:t>
            </w:r>
          </w:p>
        </w:tc>
        <w:tc>
          <w:tcPr>
            <w:tcW w:w="4536" w:type="dxa"/>
          </w:tcPr>
          <w:p>
            <w:pPr>
              <w:spacing w:line="50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4</w:t>
            </w:r>
          </w:p>
        </w:tc>
        <w:tc>
          <w:tcPr>
            <w:tcW w:w="2835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法人代表姓名</w:t>
            </w:r>
          </w:p>
        </w:tc>
        <w:tc>
          <w:tcPr>
            <w:tcW w:w="4536" w:type="dxa"/>
          </w:tcPr>
          <w:p>
            <w:pPr>
              <w:spacing w:line="5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丁才明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5</w:t>
            </w:r>
          </w:p>
        </w:tc>
        <w:tc>
          <w:tcPr>
            <w:tcW w:w="2835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检查时间</w:t>
            </w:r>
          </w:p>
        </w:tc>
        <w:tc>
          <w:tcPr>
            <w:tcW w:w="4536" w:type="dxa"/>
          </w:tcPr>
          <w:p>
            <w:pPr>
              <w:spacing w:line="5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2021 年 2 月 2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6</w:t>
            </w:r>
          </w:p>
        </w:tc>
        <w:tc>
          <w:tcPr>
            <w:tcW w:w="2835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检查人员姓名、</w:t>
            </w:r>
          </w:p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职务及执法证编号</w:t>
            </w:r>
          </w:p>
        </w:tc>
        <w:tc>
          <w:tcPr>
            <w:tcW w:w="4536" w:type="dxa"/>
          </w:tcPr>
          <w:p>
            <w:pPr>
              <w:spacing w:line="500" w:lineRule="exact"/>
              <w:jc w:val="lef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谢虎</w:t>
            </w:r>
            <w:r>
              <w:rPr>
                <w:rFonts w:hint="eastAsia"/>
                <w:sz w:val="28"/>
                <w:szCs w:val="28"/>
                <w:lang w:eastAsia="zh-CN"/>
              </w:rPr>
              <w:t>（</w:t>
            </w:r>
            <w:r>
              <w:rPr>
                <w:rFonts w:hint="eastAsia"/>
                <w:sz w:val="28"/>
                <w:szCs w:val="28"/>
              </w:rPr>
              <w:t>川F031027</w:t>
            </w:r>
            <w:r>
              <w:rPr>
                <w:rFonts w:hint="eastAsia"/>
                <w:sz w:val="28"/>
                <w:szCs w:val="28"/>
                <w:lang w:eastAsia="zh-CN"/>
              </w:rPr>
              <w:t>）、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黎绪文</w:t>
            </w:r>
            <w:r>
              <w:rPr>
                <w:rFonts w:hint="eastAsia"/>
                <w:sz w:val="28"/>
                <w:szCs w:val="28"/>
                <w:lang w:eastAsia="zh-CN"/>
              </w:rPr>
              <w:t>（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川F04031026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7</w:t>
            </w:r>
          </w:p>
        </w:tc>
        <w:tc>
          <w:tcPr>
            <w:tcW w:w="2835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检查内容</w:t>
            </w:r>
          </w:p>
        </w:tc>
        <w:tc>
          <w:tcPr>
            <w:tcW w:w="4536" w:type="dxa"/>
          </w:tcPr>
          <w:p>
            <w:pPr>
              <w:spacing w:line="500" w:lineRule="exact"/>
              <w:jc w:val="lef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对照</w:t>
            </w:r>
            <w:r>
              <w:rPr>
                <w:rFonts w:hint="eastAsia"/>
                <w:sz w:val="28"/>
                <w:szCs w:val="28"/>
                <w:lang w:eastAsia="zh-CN"/>
              </w:rPr>
              <w:t>《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非煤矿山执法检查重点</w:t>
            </w:r>
            <w:r>
              <w:rPr>
                <w:rFonts w:hint="eastAsia"/>
                <w:sz w:val="28"/>
                <w:szCs w:val="28"/>
                <w:lang w:eastAsia="zh-CN"/>
              </w:rPr>
              <w:t>》</w:t>
            </w:r>
            <w:r>
              <w:rPr>
                <w:rFonts w:hint="eastAsia"/>
                <w:sz w:val="28"/>
                <w:szCs w:val="28"/>
              </w:rPr>
              <w:t>进行检查。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7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8</w:t>
            </w:r>
          </w:p>
        </w:tc>
        <w:tc>
          <w:tcPr>
            <w:tcW w:w="2835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检查发现的问题</w:t>
            </w:r>
          </w:p>
        </w:tc>
        <w:tc>
          <w:tcPr>
            <w:tcW w:w="4536" w:type="dxa"/>
          </w:tcPr>
          <w:p>
            <w:pPr>
              <w:spacing w:line="500" w:lineRule="exact"/>
              <w:ind w:firstLine="560" w:firstLineChars="200"/>
              <w:jc w:val="left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1、未结合企业实际制定安全生产管理制度、操作规程和安全生产责任制。                                               </w:t>
            </w:r>
          </w:p>
          <w:p>
            <w:pPr>
              <w:spacing w:line="500" w:lineRule="exact"/>
              <w:jc w:val="lef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  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9</w:t>
            </w:r>
          </w:p>
        </w:tc>
        <w:tc>
          <w:tcPr>
            <w:tcW w:w="2835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处置情况</w:t>
            </w:r>
          </w:p>
        </w:tc>
        <w:tc>
          <w:tcPr>
            <w:tcW w:w="4536" w:type="dxa"/>
          </w:tcPr>
          <w:p>
            <w:pPr>
              <w:spacing w:line="500" w:lineRule="exact"/>
              <w:jc w:val="lef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责令绵竹市明荣化工有限责任公司限期整改，将整改情况报市应急局。</w:t>
            </w:r>
            <w:bookmarkStart w:id="0" w:name="_GoBack"/>
            <w:bookmarkEnd w:id="0"/>
          </w:p>
        </w:tc>
      </w:tr>
    </w:tbl>
    <w:p/>
    <w:sectPr>
      <w:pgSz w:w="11906" w:h="16838"/>
      <w:pgMar w:top="1021" w:right="1797" w:bottom="851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715D8"/>
    <w:rsid w:val="00025AEF"/>
    <w:rsid w:val="00037055"/>
    <w:rsid w:val="00042FCE"/>
    <w:rsid w:val="00053CA4"/>
    <w:rsid w:val="00066D6F"/>
    <w:rsid w:val="00071944"/>
    <w:rsid w:val="00091348"/>
    <w:rsid w:val="000D0F04"/>
    <w:rsid w:val="001003E9"/>
    <w:rsid w:val="00100FBB"/>
    <w:rsid w:val="00106733"/>
    <w:rsid w:val="00123893"/>
    <w:rsid w:val="00124B6B"/>
    <w:rsid w:val="0012693C"/>
    <w:rsid w:val="00131B48"/>
    <w:rsid w:val="00153DA0"/>
    <w:rsid w:val="00163065"/>
    <w:rsid w:val="001679CE"/>
    <w:rsid w:val="0017193D"/>
    <w:rsid w:val="001762EB"/>
    <w:rsid w:val="0018419F"/>
    <w:rsid w:val="001A4D39"/>
    <w:rsid w:val="001A7EFC"/>
    <w:rsid w:val="001B706F"/>
    <w:rsid w:val="001C40BC"/>
    <w:rsid w:val="001C4920"/>
    <w:rsid w:val="001E5071"/>
    <w:rsid w:val="001E5FF3"/>
    <w:rsid w:val="001F24F4"/>
    <w:rsid w:val="0020242C"/>
    <w:rsid w:val="00222232"/>
    <w:rsid w:val="00225043"/>
    <w:rsid w:val="00231C05"/>
    <w:rsid w:val="00243DBA"/>
    <w:rsid w:val="00244584"/>
    <w:rsid w:val="00283A9D"/>
    <w:rsid w:val="00283DE3"/>
    <w:rsid w:val="002D69A2"/>
    <w:rsid w:val="00305493"/>
    <w:rsid w:val="00311AF5"/>
    <w:rsid w:val="003216A9"/>
    <w:rsid w:val="00336AD7"/>
    <w:rsid w:val="00364790"/>
    <w:rsid w:val="0039593C"/>
    <w:rsid w:val="003B1825"/>
    <w:rsid w:val="003B2BE7"/>
    <w:rsid w:val="003C4F01"/>
    <w:rsid w:val="003E1E26"/>
    <w:rsid w:val="003E6B7D"/>
    <w:rsid w:val="00405A44"/>
    <w:rsid w:val="0041552E"/>
    <w:rsid w:val="004236E0"/>
    <w:rsid w:val="00425DA7"/>
    <w:rsid w:val="00430828"/>
    <w:rsid w:val="004641CD"/>
    <w:rsid w:val="00495C0F"/>
    <w:rsid w:val="00496B2C"/>
    <w:rsid w:val="004A2881"/>
    <w:rsid w:val="004A7260"/>
    <w:rsid w:val="004B4E8A"/>
    <w:rsid w:val="00506617"/>
    <w:rsid w:val="00515D98"/>
    <w:rsid w:val="0053722A"/>
    <w:rsid w:val="0054596B"/>
    <w:rsid w:val="00546F36"/>
    <w:rsid w:val="005522F1"/>
    <w:rsid w:val="00580D02"/>
    <w:rsid w:val="005A1B7E"/>
    <w:rsid w:val="005E0FCB"/>
    <w:rsid w:val="005E1B3D"/>
    <w:rsid w:val="005E3DD1"/>
    <w:rsid w:val="005E4B94"/>
    <w:rsid w:val="005F72BC"/>
    <w:rsid w:val="00613ED9"/>
    <w:rsid w:val="00623628"/>
    <w:rsid w:val="006237BB"/>
    <w:rsid w:val="00624542"/>
    <w:rsid w:val="0062604C"/>
    <w:rsid w:val="00636DD7"/>
    <w:rsid w:val="00672A44"/>
    <w:rsid w:val="00687785"/>
    <w:rsid w:val="006D4A7F"/>
    <w:rsid w:val="006D71B9"/>
    <w:rsid w:val="006E40B5"/>
    <w:rsid w:val="006E48CB"/>
    <w:rsid w:val="006E7A81"/>
    <w:rsid w:val="00701129"/>
    <w:rsid w:val="00722651"/>
    <w:rsid w:val="007373BE"/>
    <w:rsid w:val="00744166"/>
    <w:rsid w:val="00767F83"/>
    <w:rsid w:val="00781BD4"/>
    <w:rsid w:val="00786A21"/>
    <w:rsid w:val="007B3971"/>
    <w:rsid w:val="007B6A2B"/>
    <w:rsid w:val="007D051B"/>
    <w:rsid w:val="007E31B0"/>
    <w:rsid w:val="00801BF9"/>
    <w:rsid w:val="00802359"/>
    <w:rsid w:val="00827702"/>
    <w:rsid w:val="00836346"/>
    <w:rsid w:val="00836CAB"/>
    <w:rsid w:val="00863ECC"/>
    <w:rsid w:val="0087622B"/>
    <w:rsid w:val="00890DB2"/>
    <w:rsid w:val="008A3601"/>
    <w:rsid w:val="008B020F"/>
    <w:rsid w:val="008B1088"/>
    <w:rsid w:val="008D0BD3"/>
    <w:rsid w:val="008D4382"/>
    <w:rsid w:val="008E0765"/>
    <w:rsid w:val="0090233F"/>
    <w:rsid w:val="0091143B"/>
    <w:rsid w:val="00921A00"/>
    <w:rsid w:val="00921D3F"/>
    <w:rsid w:val="0092399E"/>
    <w:rsid w:val="00937357"/>
    <w:rsid w:val="0094278D"/>
    <w:rsid w:val="00947744"/>
    <w:rsid w:val="009534D7"/>
    <w:rsid w:val="00955219"/>
    <w:rsid w:val="00955BF5"/>
    <w:rsid w:val="00956CB1"/>
    <w:rsid w:val="00957374"/>
    <w:rsid w:val="00957799"/>
    <w:rsid w:val="00964AB6"/>
    <w:rsid w:val="00965EF2"/>
    <w:rsid w:val="00967CF1"/>
    <w:rsid w:val="00977F50"/>
    <w:rsid w:val="00994080"/>
    <w:rsid w:val="00995D6F"/>
    <w:rsid w:val="009A3F8B"/>
    <w:rsid w:val="009C1121"/>
    <w:rsid w:val="009C132F"/>
    <w:rsid w:val="009E6740"/>
    <w:rsid w:val="00A20BE3"/>
    <w:rsid w:val="00A20CE7"/>
    <w:rsid w:val="00A221FE"/>
    <w:rsid w:val="00A23D00"/>
    <w:rsid w:val="00A27F27"/>
    <w:rsid w:val="00A57B7A"/>
    <w:rsid w:val="00A675D9"/>
    <w:rsid w:val="00A8676D"/>
    <w:rsid w:val="00A87AF3"/>
    <w:rsid w:val="00A900DE"/>
    <w:rsid w:val="00AA6103"/>
    <w:rsid w:val="00AB187C"/>
    <w:rsid w:val="00AD328E"/>
    <w:rsid w:val="00AF19B2"/>
    <w:rsid w:val="00B024F0"/>
    <w:rsid w:val="00B12260"/>
    <w:rsid w:val="00B24505"/>
    <w:rsid w:val="00B324F6"/>
    <w:rsid w:val="00B3770A"/>
    <w:rsid w:val="00B50A24"/>
    <w:rsid w:val="00B5251D"/>
    <w:rsid w:val="00B6143A"/>
    <w:rsid w:val="00B835E4"/>
    <w:rsid w:val="00BA2A7D"/>
    <w:rsid w:val="00BC568A"/>
    <w:rsid w:val="00BC6414"/>
    <w:rsid w:val="00BC7470"/>
    <w:rsid w:val="00BF090F"/>
    <w:rsid w:val="00C00DDE"/>
    <w:rsid w:val="00C06A33"/>
    <w:rsid w:val="00C16474"/>
    <w:rsid w:val="00C715D8"/>
    <w:rsid w:val="00C75321"/>
    <w:rsid w:val="00C85791"/>
    <w:rsid w:val="00C906F4"/>
    <w:rsid w:val="00CA3CFC"/>
    <w:rsid w:val="00CD388C"/>
    <w:rsid w:val="00CD574C"/>
    <w:rsid w:val="00CE68F5"/>
    <w:rsid w:val="00CF0318"/>
    <w:rsid w:val="00CF5273"/>
    <w:rsid w:val="00D059CE"/>
    <w:rsid w:val="00D05BCD"/>
    <w:rsid w:val="00D20E66"/>
    <w:rsid w:val="00D23E41"/>
    <w:rsid w:val="00D76103"/>
    <w:rsid w:val="00DA2A82"/>
    <w:rsid w:val="00DC5138"/>
    <w:rsid w:val="00DD1BF3"/>
    <w:rsid w:val="00DF00BD"/>
    <w:rsid w:val="00E00B84"/>
    <w:rsid w:val="00E42045"/>
    <w:rsid w:val="00E44EE6"/>
    <w:rsid w:val="00E54D82"/>
    <w:rsid w:val="00EC3B3C"/>
    <w:rsid w:val="00EF33AA"/>
    <w:rsid w:val="00F33CA5"/>
    <w:rsid w:val="00F420D5"/>
    <w:rsid w:val="00F649B6"/>
    <w:rsid w:val="00F65660"/>
    <w:rsid w:val="00F837DD"/>
    <w:rsid w:val="00F838B6"/>
    <w:rsid w:val="00F841DA"/>
    <w:rsid w:val="00FA644D"/>
    <w:rsid w:val="00FA7875"/>
    <w:rsid w:val="00FC657C"/>
    <w:rsid w:val="00FF5C60"/>
    <w:rsid w:val="25800C7A"/>
    <w:rsid w:val="28B31C0B"/>
    <w:rsid w:val="29B907DB"/>
    <w:rsid w:val="2ECC3CAF"/>
    <w:rsid w:val="357F5157"/>
    <w:rsid w:val="4A0B0B1C"/>
    <w:rsid w:val="5B1051D8"/>
    <w:rsid w:val="5CE1639C"/>
    <w:rsid w:val="611D764F"/>
    <w:rsid w:val="68091383"/>
    <w:rsid w:val="786E5C7A"/>
    <w:rsid w:val="7AD24096"/>
    <w:rsid w:val="7CD50875"/>
    <w:rsid w:val="7E293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脚 Char"/>
    <w:basedOn w:val="7"/>
    <w:link w:val="3"/>
    <w:semiHidden/>
    <w:qFormat/>
    <w:uiPriority w:val="99"/>
    <w:rPr>
      <w:sz w:val="18"/>
      <w:szCs w:val="18"/>
    </w:rPr>
  </w:style>
  <w:style w:type="character" w:customStyle="1" w:styleId="9">
    <w:name w:val="页眉 Char"/>
    <w:basedOn w:val="7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56</Words>
  <Characters>322</Characters>
  <Lines>2</Lines>
  <Paragraphs>1</Paragraphs>
  <TotalTime>1</TotalTime>
  <ScaleCrop>false</ScaleCrop>
  <LinksUpToDate>false</LinksUpToDate>
  <CharactersWithSpaces>377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2021-05-11T02:06:00Z</dcterms:created>
  <dc:creator>admin</dc:creator>
  <cp:lastModifiedBy>Administrator</cp:lastModifiedBy>
  <cp:lastPrinted>2018-01-18T08:40:00Z</cp:lastPrinted>
  <dcterms:modified xsi:type="dcterms:W3CDTF">2021-05-13T01:47:31Z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56BA336A4F2A4497AD4277C1BE31A0A6</vt:lpwstr>
  </property>
</Properties>
</file>