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DCF" w:rsidRDefault="009D5DE6" w:rsidP="004B31B8">
      <w:pPr>
        <w:widowControl/>
        <w:jc w:val="left"/>
        <w:rPr>
          <w:rFonts w:asciiTheme="minorEastAsia" w:hAnsiTheme="minorEastAsia" w:cs="仿宋_GB2312" w:hint="eastAsia"/>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BF37CB" w:rsidRPr="00BF37CB">
        <w:rPr>
          <w:rFonts w:asciiTheme="minorEastAsia" w:hAnsiTheme="minorEastAsia" w:cs="仿宋_GB2312" w:hint="eastAsia"/>
          <w:sz w:val="13"/>
          <w:szCs w:val="13"/>
        </w:rPr>
        <w:t>违反了</w:t>
      </w:r>
      <w:r w:rsidR="00BF37CB" w:rsidRPr="00BF37CB">
        <w:rPr>
          <w:rFonts w:asciiTheme="minorEastAsia" w:hAnsiTheme="minorEastAsia" w:cs="仿宋_GB2312"/>
          <w:sz w:val="13"/>
          <w:szCs w:val="13"/>
        </w:rPr>
        <w:t>《中华人民共和国安全生产法》第</w:t>
      </w:r>
      <w:r w:rsidR="00BF37CB" w:rsidRPr="00BF37CB">
        <w:rPr>
          <w:rFonts w:asciiTheme="minorEastAsia" w:hAnsiTheme="minorEastAsia" w:cs="仿宋_GB2312" w:hint="eastAsia"/>
          <w:sz w:val="13"/>
          <w:szCs w:val="13"/>
        </w:rPr>
        <w:t>十八</w:t>
      </w:r>
      <w:r w:rsidR="00BF37CB" w:rsidRPr="00BF37CB">
        <w:rPr>
          <w:rFonts w:asciiTheme="minorEastAsia" w:hAnsiTheme="minorEastAsia" w:cs="仿宋_GB2312"/>
          <w:sz w:val="13"/>
          <w:szCs w:val="13"/>
        </w:rPr>
        <w:t>条</w:t>
      </w:r>
      <w:r w:rsidR="00BF37CB" w:rsidRPr="00BF37CB">
        <w:rPr>
          <w:rFonts w:asciiTheme="minorEastAsia" w:hAnsiTheme="minorEastAsia" w:cs="仿宋_GB2312" w:hint="eastAsia"/>
          <w:sz w:val="13"/>
          <w:szCs w:val="13"/>
        </w:rPr>
        <w:t>；四川省广汉金雁花炮有限责任公司</w:t>
      </w:r>
      <w:r w:rsidR="00BF37CB" w:rsidRPr="00BF37CB">
        <w:rPr>
          <w:rFonts w:asciiTheme="minorEastAsia" w:hAnsiTheme="minorEastAsia" w:cs="仿宋_GB2312"/>
          <w:sz w:val="13"/>
          <w:szCs w:val="13"/>
        </w:rPr>
        <w:t>《法定代表人（主要负责人）安全生产职责》第1条</w:t>
      </w:r>
      <w:r w:rsidR="00BF37CB" w:rsidRPr="00BF37CB">
        <w:rPr>
          <w:rFonts w:asciiTheme="minorEastAsia" w:hAnsiTheme="minorEastAsia" w:cs="仿宋_GB2312" w:hint="eastAsia"/>
          <w:sz w:val="13"/>
          <w:szCs w:val="13"/>
        </w:rPr>
        <w:t>、第</w:t>
      </w:r>
      <w:r w:rsidR="00BF37CB" w:rsidRPr="00BF37CB">
        <w:rPr>
          <w:rFonts w:asciiTheme="minorEastAsia" w:hAnsiTheme="minorEastAsia" w:cs="仿宋_GB2312"/>
          <w:sz w:val="13"/>
          <w:szCs w:val="13"/>
        </w:rPr>
        <w:t>10</w:t>
      </w:r>
      <w:r w:rsidR="00BF37CB" w:rsidRPr="00BF37CB">
        <w:rPr>
          <w:rFonts w:asciiTheme="minorEastAsia" w:hAnsiTheme="minorEastAsia" w:cs="仿宋_GB2312" w:hint="eastAsia"/>
          <w:sz w:val="13"/>
          <w:szCs w:val="13"/>
        </w:rPr>
        <w:t>条等的规定，依据《</w:t>
      </w:r>
      <w:r w:rsidR="00BF37CB" w:rsidRPr="00BF37CB">
        <w:rPr>
          <w:rFonts w:asciiTheme="minorEastAsia" w:hAnsiTheme="minorEastAsia" w:cs="仿宋_GB2312"/>
          <w:sz w:val="13"/>
          <w:szCs w:val="13"/>
        </w:rPr>
        <w:t>中华人民共和国安全生产法</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第九十二条第一项</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《中华人民共和国安全生产法》第九十三条</w:t>
      </w:r>
      <w:r w:rsidR="00BF37CB" w:rsidRPr="00BF37CB">
        <w:rPr>
          <w:rFonts w:asciiTheme="minorEastAsia" w:hAnsiTheme="minorEastAsia" w:cs="仿宋_GB2312" w:hint="eastAsia"/>
          <w:sz w:val="13"/>
          <w:szCs w:val="13"/>
        </w:rPr>
        <w:t>的规定</w:t>
      </w:r>
    </w:p>
    <w:p w:rsidR="00BF37CB" w:rsidRPr="00F70B1D" w:rsidRDefault="00BF37CB" w:rsidP="004B31B8">
      <w:pPr>
        <w:widowControl/>
        <w:jc w:val="left"/>
        <w:rPr>
          <w:rFonts w:ascii="宋体" w:eastAsia="宋体" w:hAnsi="宋体" w:cs="宋体"/>
          <w:b/>
          <w:bCs/>
          <w:kern w:val="0"/>
          <w:sz w:val="15"/>
          <w:szCs w:val="15"/>
        </w:rPr>
      </w:pPr>
    </w:p>
    <w:p w:rsidR="004B31B8" w:rsidRPr="00796D21" w:rsidRDefault="009D5DE6" w:rsidP="00865050">
      <w:pPr>
        <w:widowControl/>
        <w:jc w:val="left"/>
        <w:rPr>
          <w:rFonts w:ascii="仿宋" w:eastAsia="仿宋" w:hAnsi="仿宋" w:cs="宋体"/>
          <w:color w:val="000000"/>
          <w:kern w:val="0"/>
          <w:sz w:val="24"/>
          <w:szCs w:val="24"/>
        </w:rPr>
      </w:pPr>
      <w:r>
        <w:rPr>
          <w:rFonts w:ascii="宋体" w:eastAsia="宋体" w:hAnsi="宋体" w:cs="宋体"/>
          <w:b/>
          <w:bCs/>
          <w:kern w:val="0"/>
          <w:sz w:val="15"/>
          <w:szCs w:val="15"/>
        </w:rPr>
        <w:t>违 法 事 实</w:t>
      </w:r>
      <w:r>
        <w:rPr>
          <w:rFonts w:ascii="宋体" w:eastAsia="宋体" w:hAnsi="宋体" w:cs="宋体"/>
          <w:kern w:val="0"/>
          <w:sz w:val="15"/>
          <w:szCs w:val="15"/>
        </w:rPr>
        <w:t>：</w:t>
      </w:r>
      <w:r w:rsidR="00BF37CB" w:rsidRPr="00BF37CB">
        <w:rPr>
          <w:rFonts w:asciiTheme="minorEastAsia" w:hAnsiTheme="minorEastAsia" w:cs="仿宋_GB2312" w:hint="eastAsia"/>
          <w:sz w:val="13"/>
          <w:szCs w:val="13"/>
        </w:rPr>
        <w:t>作为四川省广汉金雁花炮有限责任公司法定代表人，在四川省广汉金雁花炮有限责任公司“</w:t>
      </w:r>
      <w:r w:rsidR="00BF37CB" w:rsidRPr="00BF37CB">
        <w:rPr>
          <w:rFonts w:asciiTheme="minorEastAsia" w:hAnsiTheme="minorEastAsia" w:cs="仿宋_GB2312"/>
          <w:sz w:val="13"/>
          <w:szCs w:val="13"/>
        </w:rPr>
        <w:t>7</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8</w:t>
      </w:r>
      <w:r w:rsidR="00BF37CB" w:rsidRPr="00BF37CB">
        <w:rPr>
          <w:rFonts w:asciiTheme="minorEastAsia" w:hAnsiTheme="minorEastAsia" w:cs="仿宋_GB2312" w:hint="eastAsia"/>
          <w:sz w:val="13"/>
          <w:szCs w:val="13"/>
        </w:rPr>
        <w:t>”一般烟花爆竹燃爆事故中，</w:t>
      </w:r>
      <w:r w:rsidR="00BF37CB" w:rsidRPr="00BF37CB">
        <w:rPr>
          <w:rFonts w:asciiTheme="minorEastAsia" w:hAnsiTheme="minorEastAsia" w:cs="仿宋_GB2312"/>
          <w:sz w:val="13"/>
          <w:szCs w:val="13"/>
        </w:rPr>
        <w:t>未切实和有效履行企业主要负责人的安全生产法定职责，未有效落实本单位安全生产责任制，对本单位相关负责人和安全生产管理人员履行安全生产职责的情况缺乏督促；未建立健全本公司氯酸钾、高氯酸钾等易制爆危险化学品的安全生产规章制度和操作规程；组织实施公司安全生产教育培训和应急管理工作不落实；督促、检查本单位的安全生产工作不细、不实，对杨先林、黄池昌二人改变引火线生产工艺，违规购买、使用、储存硝化棉且未落实专人负责硝化棉等危险化学品管理等违规行为失察；对引火线车间违规改变工房用途、严重超量存放引火线成品、高温放假期间领导带班值班制度不落实等隐患和问题未及时有效督促整改，导致本次事故的发生；未依法及时报告本次事故的相关情况</w:t>
      </w:r>
      <w:r w:rsidR="00BF37CB" w:rsidRPr="00BF37CB">
        <w:rPr>
          <w:rFonts w:asciiTheme="minorEastAsia" w:hAnsiTheme="minorEastAsia" w:cs="仿宋_GB2312" w:hint="eastAsia"/>
          <w:sz w:val="13"/>
          <w:szCs w:val="13"/>
        </w:rPr>
        <w:t>，</w:t>
      </w:r>
      <w:bookmarkStart w:id="0" w:name="_Hlk65664760"/>
      <w:r w:rsidR="00BF37CB" w:rsidRPr="00BF37CB">
        <w:rPr>
          <w:rFonts w:asciiTheme="minorEastAsia" w:hAnsiTheme="minorEastAsia" w:cs="仿宋_GB2312" w:hint="eastAsia"/>
          <w:sz w:val="13"/>
          <w:szCs w:val="13"/>
        </w:rPr>
        <w:t>对本次事故的发生负有重要管理责任。</w:t>
      </w:r>
      <w:bookmarkEnd w:id="0"/>
      <w:r w:rsidR="00BF37CB" w:rsidRPr="00BF37CB">
        <w:rPr>
          <w:rFonts w:asciiTheme="minorEastAsia" w:hAnsiTheme="minorEastAsia" w:cs="仿宋_GB2312" w:hint="eastAsia"/>
          <w:sz w:val="13"/>
          <w:szCs w:val="13"/>
        </w:rPr>
        <w:t>主要证据有：《询问笔录》</w:t>
      </w:r>
      <w:r w:rsidR="00BF37CB" w:rsidRPr="00BF37CB">
        <w:rPr>
          <w:rFonts w:asciiTheme="minorEastAsia" w:hAnsiTheme="minorEastAsia" w:cs="仿宋_GB2312"/>
          <w:sz w:val="13"/>
          <w:szCs w:val="13"/>
        </w:rPr>
        <w:t>37</w:t>
      </w:r>
      <w:r w:rsidR="00BF37CB" w:rsidRPr="00BF37CB">
        <w:rPr>
          <w:rFonts w:asciiTheme="minorEastAsia" w:hAnsiTheme="minorEastAsia" w:cs="仿宋_GB2312" w:hint="eastAsia"/>
          <w:sz w:val="13"/>
          <w:szCs w:val="13"/>
        </w:rPr>
        <w:t>份、《四川省广汉金雁花炮有限责任公司引火线生产区“7·8”燃爆事故技术分析报告》1份以及你单位提供的证据资料等。</w:t>
      </w:r>
      <w:r w:rsidR="00933CA2" w:rsidRPr="00BF37CB">
        <w:rPr>
          <w:rFonts w:asciiTheme="minorEastAsia" w:hAnsiTheme="minorEastAsia" w:cs="宋体"/>
          <w:color w:val="000000"/>
          <w:kern w:val="0"/>
          <w:sz w:val="13"/>
          <w:szCs w:val="13"/>
        </w:rPr>
        <w:t xml:space="preserve"> </w:t>
      </w:r>
    </w:p>
    <w:p w:rsidR="00C42D0F" w:rsidRPr="00D56DCF" w:rsidRDefault="00C42D0F" w:rsidP="00025BD7">
      <w:pPr>
        <w:widowControl/>
        <w:jc w:val="left"/>
        <w:rPr>
          <w:rFonts w:ascii="宋体" w:eastAsia="宋体" w:hAnsi="宋体" w:cs="宋体"/>
          <w:b/>
          <w:bCs/>
          <w:kern w:val="0"/>
          <w:sz w:val="13"/>
          <w:szCs w:val="13"/>
        </w:rPr>
      </w:pPr>
    </w:p>
    <w:p w:rsidR="00417818" w:rsidRPr="00BF37CB" w:rsidRDefault="009D5DE6" w:rsidP="00025BD7">
      <w:pPr>
        <w:widowControl/>
        <w:jc w:val="left"/>
        <w:rPr>
          <w:rFonts w:asciiTheme="minorEastAsia" w:hAnsiTheme="minorEastAsia" w:cs="仿宋_GB2312"/>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中华人民共和国安全生产法</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第九十二条第一项</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《中华人民共和国安全生产法》第九十三条</w:t>
      </w:r>
    </w:p>
    <w:p w:rsidR="00D56DCF" w:rsidRPr="00D56DCF" w:rsidRDefault="00D56DCF" w:rsidP="00025BD7">
      <w:pPr>
        <w:widowControl/>
        <w:jc w:val="left"/>
        <w:rPr>
          <w:rFonts w:asciiTheme="minorEastAsia" w:hAnsiTheme="minorEastAsia" w:cs="宋体"/>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BF37CB" w:rsidRPr="00BF37CB" w:rsidRDefault="009D5DE6" w:rsidP="00BF37CB">
      <w:pPr>
        <w:widowControl/>
        <w:jc w:val="left"/>
        <w:rPr>
          <w:rFonts w:asciiTheme="minorEastAsia" w:hAnsiTheme="minorEastAsia" w:cs="仿宋_GB2312" w:hint="eastAsia"/>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BF37CB" w:rsidRPr="00BF37CB">
        <w:rPr>
          <w:rFonts w:asciiTheme="minorEastAsia" w:hAnsiTheme="minorEastAsia" w:cs="仿宋_GB2312" w:hint="eastAsia"/>
          <w:sz w:val="13"/>
          <w:szCs w:val="13"/>
        </w:rPr>
        <w:t>作为四川省广汉金雁花炮有限责任公司法定代表人，在四川省广汉金雁花炮有限责任公司“</w:t>
      </w:r>
      <w:r w:rsidR="00BF37CB" w:rsidRPr="00BF37CB">
        <w:rPr>
          <w:rFonts w:asciiTheme="minorEastAsia" w:hAnsiTheme="minorEastAsia" w:cs="仿宋_GB2312"/>
          <w:sz w:val="13"/>
          <w:szCs w:val="13"/>
        </w:rPr>
        <w:t>7</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8</w:t>
      </w:r>
      <w:r w:rsidR="00BF37CB" w:rsidRPr="00BF37CB">
        <w:rPr>
          <w:rFonts w:asciiTheme="minorEastAsia" w:hAnsiTheme="minorEastAsia" w:cs="仿宋_GB2312" w:hint="eastAsia"/>
          <w:sz w:val="13"/>
          <w:szCs w:val="13"/>
        </w:rPr>
        <w:t>”一般烟花爆竹燃爆事故中，</w:t>
      </w:r>
      <w:r w:rsidR="00BF37CB" w:rsidRPr="00BF37CB">
        <w:rPr>
          <w:rFonts w:asciiTheme="minorEastAsia" w:hAnsiTheme="minorEastAsia" w:cs="仿宋_GB2312"/>
          <w:sz w:val="13"/>
          <w:szCs w:val="13"/>
        </w:rPr>
        <w:t>未切实和有效履行企业主要负责人的安全生产法定职责，未有效落实本单位安全生产责任制，对本单位相关负责人和安全生产管理人员履行安全生产职责的情况缺乏督促；未建立健全本公司氯酸钾、高氯酸钾等易制爆危险化学品的安全生产规章制度和操作规程；组织实施公司安全生产教育培训和应急管理工作不落实；督促、检查本单位的安全生产工作不细、不实，对杨先林、黄池昌二人改变引火线生产工艺，违规购买、使用、储存硝化棉且未落实专人负责硝化棉等危险化学品管理等违规行为失察；对引火线车间违规改变工房用途、严重超量存放引火线成品、高温放假期间领导带班值班制度不落实等隐患和问题未及时有效督促整改，导致本次事故的发生；未依法及时报告本次事故的相关情况</w:t>
      </w:r>
      <w:r w:rsidR="00BF37CB" w:rsidRPr="00BF37CB">
        <w:rPr>
          <w:rFonts w:asciiTheme="minorEastAsia" w:hAnsiTheme="minorEastAsia" w:cs="仿宋_GB2312" w:hint="eastAsia"/>
          <w:sz w:val="13"/>
          <w:szCs w:val="13"/>
        </w:rPr>
        <w:t>，对本次事故的发生负有重要管理责任。主要证据有：《询问笔录》</w:t>
      </w:r>
      <w:r w:rsidR="00BF37CB" w:rsidRPr="00BF37CB">
        <w:rPr>
          <w:rFonts w:asciiTheme="minorEastAsia" w:hAnsiTheme="minorEastAsia" w:cs="仿宋_GB2312"/>
          <w:sz w:val="13"/>
          <w:szCs w:val="13"/>
        </w:rPr>
        <w:t>37</w:t>
      </w:r>
      <w:r w:rsidR="00BF37CB" w:rsidRPr="00BF37CB">
        <w:rPr>
          <w:rFonts w:asciiTheme="minorEastAsia" w:hAnsiTheme="minorEastAsia" w:cs="仿宋_GB2312" w:hint="eastAsia"/>
          <w:sz w:val="13"/>
          <w:szCs w:val="13"/>
        </w:rPr>
        <w:t>份、《四川省广汉金雁花炮有限责任公司引火线生产区“7·8”燃爆事故技术分析报告》1份以及你单位提供的证据资料等。以上事实违反了</w:t>
      </w:r>
      <w:r w:rsidR="00BF37CB" w:rsidRPr="00BF37CB">
        <w:rPr>
          <w:rFonts w:asciiTheme="minorEastAsia" w:hAnsiTheme="minorEastAsia" w:cs="仿宋_GB2312"/>
          <w:sz w:val="13"/>
          <w:szCs w:val="13"/>
        </w:rPr>
        <w:t>《中华人民共和国安全生产法》第</w:t>
      </w:r>
      <w:r w:rsidR="00BF37CB" w:rsidRPr="00BF37CB">
        <w:rPr>
          <w:rFonts w:asciiTheme="minorEastAsia" w:hAnsiTheme="minorEastAsia" w:cs="仿宋_GB2312" w:hint="eastAsia"/>
          <w:sz w:val="13"/>
          <w:szCs w:val="13"/>
        </w:rPr>
        <w:t>十八</w:t>
      </w:r>
      <w:r w:rsidR="00BF37CB" w:rsidRPr="00BF37CB">
        <w:rPr>
          <w:rFonts w:asciiTheme="minorEastAsia" w:hAnsiTheme="minorEastAsia" w:cs="仿宋_GB2312"/>
          <w:sz w:val="13"/>
          <w:szCs w:val="13"/>
        </w:rPr>
        <w:t>条</w:t>
      </w:r>
      <w:r w:rsidR="00BF37CB" w:rsidRPr="00BF37CB">
        <w:rPr>
          <w:rFonts w:asciiTheme="minorEastAsia" w:hAnsiTheme="minorEastAsia" w:cs="仿宋_GB2312" w:hint="eastAsia"/>
          <w:sz w:val="13"/>
          <w:szCs w:val="13"/>
        </w:rPr>
        <w:t>；四川省广汉金雁花炮有限责任公司</w:t>
      </w:r>
      <w:r w:rsidR="00BF37CB" w:rsidRPr="00BF37CB">
        <w:rPr>
          <w:rFonts w:asciiTheme="minorEastAsia" w:hAnsiTheme="minorEastAsia" w:cs="仿宋_GB2312"/>
          <w:sz w:val="13"/>
          <w:szCs w:val="13"/>
        </w:rPr>
        <w:t>《法定代表人（主要负责人）安全生产职责》第1条</w:t>
      </w:r>
      <w:r w:rsidR="00BF37CB" w:rsidRPr="00BF37CB">
        <w:rPr>
          <w:rFonts w:asciiTheme="minorEastAsia" w:hAnsiTheme="minorEastAsia" w:cs="仿宋_GB2312" w:hint="eastAsia"/>
          <w:sz w:val="13"/>
          <w:szCs w:val="13"/>
        </w:rPr>
        <w:t>、第</w:t>
      </w:r>
      <w:r w:rsidR="00BF37CB" w:rsidRPr="00BF37CB">
        <w:rPr>
          <w:rFonts w:asciiTheme="minorEastAsia" w:hAnsiTheme="minorEastAsia" w:cs="仿宋_GB2312"/>
          <w:sz w:val="13"/>
          <w:szCs w:val="13"/>
        </w:rPr>
        <w:t>10</w:t>
      </w:r>
      <w:r w:rsidR="00BF37CB" w:rsidRPr="00BF37CB">
        <w:rPr>
          <w:rFonts w:asciiTheme="minorEastAsia" w:hAnsiTheme="minorEastAsia" w:cs="仿宋_GB2312" w:hint="eastAsia"/>
          <w:sz w:val="13"/>
          <w:szCs w:val="13"/>
        </w:rPr>
        <w:t>条等的规定，依据《</w:t>
      </w:r>
      <w:r w:rsidR="00BF37CB" w:rsidRPr="00BF37CB">
        <w:rPr>
          <w:rFonts w:asciiTheme="minorEastAsia" w:hAnsiTheme="minorEastAsia" w:cs="仿宋_GB2312"/>
          <w:sz w:val="13"/>
          <w:szCs w:val="13"/>
        </w:rPr>
        <w:t>中华人民共和国安全生产法</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第九十二条第一项</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《中华人民共和国安全生产法》第九十三条</w:t>
      </w:r>
      <w:r w:rsidR="00BF37CB" w:rsidRPr="00BF37CB">
        <w:rPr>
          <w:rFonts w:asciiTheme="minorEastAsia" w:hAnsiTheme="minorEastAsia" w:cs="仿宋_GB2312" w:hint="eastAsia"/>
          <w:sz w:val="13"/>
          <w:szCs w:val="13"/>
        </w:rPr>
        <w:t>的规定，依据《</w:t>
      </w:r>
      <w:r w:rsidR="00BF37CB" w:rsidRPr="00BF37CB">
        <w:rPr>
          <w:rFonts w:asciiTheme="minorEastAsia" w:hAnsiTheme="minorEastAsia" w:cs="仿宋_GB2312"/>
          <w:sz w:val="13"/>
          <w:szCs w:val="13"/>
        </w:rPr>
        <w:t>中华人民共和国安全生产法</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第九十二条第一项</w:t>
      </w:r>
      <w:r w:rsidR="00BF37CB" w:rsidRPr="00BF37CB">
        <w:rPr>
          <w:rFonts w:asciiTheme="minorEastAsia" w:hAnsiTheme="minorEastAsia" w:cs="仿宋_GB2312" w:hint="eastAsia"/>
          <w:sz w:val="13"/>
          <w:szCs w:val="13"/>
        </w:rPr>
        <w:t>、</w:t>
      </w:r>
      <w:r w:rsidR="00BF37CB" w:rsidRPr="00BF37CB">
        <w:rPr>
          <w:rFonts w:asciiTheme="minorEastAsia" w:hAnsiTheme="minorEastAsia" w:cs="仿宋_GB2312"/>
          <w:sz w:val="13"/>
          <w:szCs w:val="13"/>
        </w:rPr>
        <w:t>《中华人民共和国安全生产法》第九十三条</w:t>
      </w:r>
      <w:r w:rsidR="00BF37CB" w:rsidRPr="00BF37CB">
        <w:rPr>
          <w:rFonts w:asciiTheme="minorEastAsia" w:hAnsiTheme="minorEastAsia" w:cs="仿宋_GB2312" w:hint="eastAsia"/>
          <w:sz w:val="13"/>
          <w:szCs w:val="13"/>
        </w:rPr>
        <w:t>的规定，决定给予罚款上一年年收入（</w:t>
      </w:r>
      <w:r w:rsidR="00BF37CB" w:rsidRPr="00BF37CB">
        <w:rPr>
          <w:rFonts w:asciiTheme="minorEastAsia" w:hAnsiTheme="minorEastAsia" w:cs="仿宋_GB2312"/>
          <w:sz w:val="13"/>
          <w:szCs w:val="13"/>
        </w:rPr>
        <w:t>2019</w:t>
      </w:r>
      <w:r w:rsidR="00BF37CB" w:rsidRPr="00BF37CB">
        <w:rPr>
          <w:rFonts w:asciiTheme="minorEastAsia" w:hAnsiTheme="minorEastAsia" w:cs="仿宋_GB2312" w:hint="eastAsia"/>
          <w:sz w:val="13"/>
          <w:szCs w:val="13"/>
        </w:rPr>
        <w:t>年你在四川省广汉金雁花炮有限责任公司的收入为</w:t>
      </w:r>
      <w:r w:rsidR="00BF37CB" w:rsidRPr="00BF37CB">
        <w:rPr>
          <w:rFonts w:asciiTheme="minorEastAsia" w:hAnsiTheme="minorEastAsia" w:cs="仿宋_GB2312"/>
          <w:sz w:val="13"/>
          <w:szCs w:val="13"/>
        </w:rPr>
        <w:t>60000.00</w:t>
      </w:r>
      <w:r w:rsidR="00BF37CB" w:rsidRPr="00BF37CB">
        <w:rPr>
          <w:rFonts w:asciiTheme="minorEastAsia" w:hAnsiTheme="minorEastAsia" w:cs="仿宋_GB2312" w:hint="eastAsia"/>
          <w:sz w:val="13"/>
          <w:szCs w:val="13"/>
        </w:rPr>
        <w:t>元）</w:t>
      </w:r>
      <w:r w:rsidR="00BF37CB" w:rsidRPr="00BF37CB">
        <w:rPr>
          <w:rFonts w:asciiTheme="minorEastAsia" w:hAnsiTheme="minorEastAsia" w:cs="仿宋_GB2312"/>
          <w:sz w:val="13"/>
          <w:szCs w:val="13"/>
        </w:rPr>
        <w:t>30%</w:t>
      </w:r>
      <w:r w:rsidR="00BF37CB" w:rsidRPr="00BF37CB">
        <w:rPr>
          <w:rFonts w:asciiTheme="minorEastAsia" w:hAnsiTheme="minorEastAsia" w:cs="仿宋_GB2312" w:hint="eastAsia"/>
          <w:sz w:val="13"/>
          <w:szCs w:val="13"/>
        </w:rPr>
        <w:t>即：人民币</w:t>
      </w:r>
      <w:r w:rsidR="00BF37CB" w:rsidRPr="00BF37CB">
        <w:rPr>
          <w:rFonts w:asciiTheme="minorEastAsia" w:hAnsiTheme="minorEastAsia" w:cs="仿宋_GB2312"/>
          <w:sz w:val="13"/>
          <w:szCs w:val="13"/>
        </w:rPr>
        <w:t>18000.00</w:t>
      </w:r>
      <w:r w:rsidR="00BF37CB" w:rsidRPr="00BF37CB">
        <w:rPr>
          <w:rFonts w:asciiTheme="minorEastAsia" w:hAnsiTheme="minorEastAsia" w:cs="仿宋_GB2312" w:hint="eastAsia"/>
          <w:sz w:val="13"/>
          <w:szCs w:val="13"/>
        </w:rPr>
        <w:t>元（大写：壹万捌仟圆整）、撤销</w:t>
      </w:r>
      <w:r w:rsidR="00BF37CB" w:rsidRPr="00BF37CB">
        <w:rPr>
          <w:rFonts w:asciiTheme="minorEastAsia" w:hAnsiTheme="minorEastAsia" w:cs="仿宋_GB2312"/>
          <w:sz w:val="13"/>
          <w:szCs w:val="13"/>
        </w:rPr>
        <w:t>安全生产知识和管理能力考核合格证</w:t>
      </w:r>
      <w:r w:rsidR="00BF37CB" w:rsidRPr="00BF37CB">
        <w:rPr>
          <w:rFonts w:asciiTheme="minorEastAsia" w:hAnsiTheme="minorEastAsia" w:cs="仿宋_GB2312" w:hint="eastAsia"/>
          <w:sz w:val="13"/>
          <w:szCs w:val="13"/>
        </w:rPr>
        <w:t>的行政处罚。</w:t>
      </w:r>
    </w:p>
    <w:p w:rsidR="008C71DA" w:rsidRPr="00BF37CB" w:rsidRDefault="008C71DA" w:rsidP="008C71DA">
      <w:pPr>
        <w:spacing w:line="340" w:lineRule="exact"/>
        <w:rPr>
          <w:rFonts w:asciiTheme="minorEastAsia" w:hAnsiTheme="minorEastAsia" w:cs="仿宋_GB2312"/>
          <w:sz w:val="13"/>
          <w:szCs w:val="13"/>
        </w:rPr>
      </w:pPr>
    </w:p>
    <w:p w:rsidR="004077E8" w:rsidRPr="00BF37CB" w:rsidRDefault="004077E8" w:rsidP="007D1320">
      <w:pPr>
        <w:widowControl/>
        <w:jc w:val="left"/>
        <w:rPr>
          <w:rFonts w:asciiTheme="minorEastAsia" w:hAnsiTheme="minorEastAsia" w:cs="宋体"/>
          <w:b/>
          <w:bCs/>
          <w:kern w:val="0"/>
          <w:sz w:val="13"/>
          <w:szCs w:val="13"/>
        </w:rPr>
      </w:pP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D56DCF">
        <w:rPr>
          <w:rFonts w:ascii="宋体" w:eastAsia="宋体" w:hAnsi="宋体" w:cs="宋体" w:hint="eastAsia"/>
          <w:kern w:val="0"/>
          <w:sz w:val="13"/>
          <w:szCs w:val="13"/>
        </w:rPr>
        <w:t>1.</w:t>
      </w:r>
      <w:r w:rsidR="00BF37CB">
        <w:rPr>
          <w:rFonts w:ascii="宋体" w:eastAsia="宋体" w:hAnsi="宋体" w:cs="宋体" w:hint="eastAsia"/>
          <w:kern w:val="0"/>
          <w:sz w:val="13"/>
          <w:szCs w:val="13"/>
        </w:rPr>
        <w:t>8</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417818">
        <w:rPr>
          <w:rFonts w:ascii="宋体" w:eastAsia="宋体" w:hAnsi="宋体" w:cs="宋体" w:hint="eastAsia"/>
          <w:kern w:val="0"/>
          <w:sz w:val="13"/>
          <w:szCs w:val="13"/>
        </w:rPr>
        <w:t>3</w:t>
      </w:r>
      <w:r w:rsidR="00061204" w:rsidRPr="00061204">
        <w:rPr>
          <w:rFonts w:ascii="宋体" w:eastAsia="宋体" w:hAnsi="宋体" w:cs="宋体"/>
          <w:kern w:val="0"/>
          <w:sz w:val="13"/>
          <w:szCs w:val="13"/>
        </w:rPr>
        <w:t>/</w:t>
      </w:r>
      <w:bookmarkStart w:id="1" w:name="_GoBack"/>
      <w:bookmarkEnd w:id="1"/>
      <w:r w:rsidR="00417818">
        <w:rPr>
          <w:rFonts w:ascii="宋体" w:eastAsia="宋体" w:hAnsi="宋体" w:cs="宋体" w:hint="eastAsia"/>
          <w:kern w:val="0"/>
          <w:sz w:val="13"/>
          <w:szCs w:val="13"/>
        </w:rPr>
        <w:t>18</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ECA" w:rsidRDefault="007E7ECA" w:rsidP="00CF63CD">
      <w:r>
        <w:separator/>
      </w:r>
    </w:p>
  </w:endnote>
  <w:endnote w:type="continuationSeparator" w:id="1">
    <w:p w:rsidR="007E7ECA" w:rsidRDefault="007E7ECA"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ECA" w:rsidRDefault="007E7ECA" w:rsidP="00CF63CD">
      <w:r>
        <w:separator/>
      </w:r>
    </w:p>
  </w:footnote>
  <w:footnote w:type="continuationSeparator" w:id="1">
    <w:p w:rsidR="007E7ECA" w:rsidRDefault="007E7ECA"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0365"/>
    <w:rsid w:val="00025BD7"/>
    <w:rsid w:val="00061204"/>
    <w:rsid w:val="000C03B6"/>
    <w:rsid w:val="000D7D97"/>
    <w:rsid w:val="001005CE"/>
    <w:rsid w:val="002376C4"/>
    <w:rsid w:val="00251150"/>
    <w:rsid w:val="002B1FE2"/>
    <w:rsid w:val="002D1E9F"/>
    <w:rsid w:val="002D4C21"/>
    <w:rsid w:val="00343402"/>
    <w:rsid w:val="003B35BE"/>
    <w:rsid w:val="003E2AB7"/>
    <w:rsid w:val="004077E8"/>
    <w:rsid w:val="00417818"/>
    <w:rsid w:val="00423FA8"/>
    <w:rsid w:val="00462085"/>
    <w:rsid w:val="0049539A"/>
    <w:rsid w:val="004A6C74"/>
    <w:rsid w:val="004B31B8"/>
    <w:rsid w:val="004C45FB"/>
    <w:rsid w:val="004E1C06"/>
    <w:rsid w:val="004E208B"/>
    <w:rsid w:val="0050086F"/>
    <w:rsid w:val="00587547"/>
    <w:rsid w:val="005A5C34"/>
    <w:rsid w:val="005F3BA1"/>
    <w:rsid w:val="006045BA"/>
    <w:rsid w:val="00626DE0"/>
    <w:rsid w:val="00675FE4"/>
    <w:rsid w:val="00723EF8"/>
    <w:rsid w:val="00796D21"/>
    <w:rsid w:val="007975AE"/>
    <w:rsid w:val="007A194C"/>
    <w:rsid w:val="007D1320"/>
    <w:rsid w:val="007D29F7"/>
    <w:rsid w:val="007D4421"/>
    <w:rsid w:val="007E7ECA"/>
    <w:rsid w:val="00805B1C"/>
    <w:rsid w:val="008168C7"/>
    <w:rsid w:val="00850133"/>
    <w:rsid w:val="00850FCE"/>
    <w:rsid w:val="00861D6A"/>
    <w:rsid w:val="00865050"/>
    <w:rsid w:val="008A4735"/>
    <w:rsid w:val="008C71DA"/>
    <w:rsid w:val="008D40D7"/>
    <w:rsid w:val="0091239C"/>
    <w:rsid w:val="00933CA2"/>
    <w:rsid w:val="00960C43"/>
    <w:rsid w:val="0098403A"/>
    <w:rsid w:val="00992808"/>
    <w:rsid w:val="009C78D5"/>
    <w:rsid w:val="009D5DE6"/>
    <w:rsid w:val="009F492A"/>
    <w:rsid w:val="00A75BD8"/>
    <w:rsid w:val="00AA7864"/>
    <w:rsid w:val="00AE5FC3"/>
    <w:rsid w:val="00B4756F"/>
    <w:rsid w:val="00B62C90"/>
    <w:rsid w:val="00BA2048"/>
    <w:rsid w:val="00BB67A9"/>
    <w:rsid w:val="00BF37CB"/>
    <w:rsid w:val="00BF6357"/>
    <w:rsid w:val="00C030DD"/>
    <w:rsid w:val="00C42D0F"/>
    <w:rsid w:val="00C82854"/>
    <w:rsid w:val="00CD4764"/>
    <w:rsid w:val="00CF63CD"/>
    <w:rsid w:val="00CF706E"/>
    <w:rsid w:val="00D14C76"/>
    <w:rsid w:val="00D52E0E"/>
    <w:rsid w:val="00D56D5B"/>
    <w:rsid w:val="00D56DCF"/>
    <w:rsid w:val="00D817D3"/>
    <w:rsid w:val="00D95949"/>
    <w:rsid w:val="00E67C04"/>
    <w:rsid w:val="00E910A1"/>
    <w:rsid w:val="00E91DB7"/>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214</Words>
  <Characters>1225</Characters>
  <Application>Microsoft Office Word</Application>
  <DocSecurity>0</DocSecurity>
  <Lines>10</Lines>
  <Paragraphs>2</Paragraphs>
  <ScaleCrop>false</ScaleCrop>
  <Company>Hewlett-Packard Company</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47</cp:revision>
  <dcterms:created xsi:type="dcterms:W3CDTF">2020-11-17T08:02:00Z</dcterms:created>
  <dcterms:modified xsi:type="dcterms:W3CDTF">2021-03-30T03:28:00Z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