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B8" w:rsidRDefault="009D5DE6" w:rsidP="004B31B8">
      <w:pPr>
        <w:widowControl/>
        <w:jc w:val="left"/>
        <w:rPr>
          <w:rFonts w:ascii="仿宋_GB2312" w:eastAsia="仿宋_GB2312" w:hAnsi="仿宋"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4B31B8" w:rsidRPr="004B31B8">
        <w:rPr>
          <w:rFonts w:ascii="仿宋_GB2312" w:eastAsia="仿宋_GB2312" w:hAnsi="仿宋" w:cs="仿宋_GB2312" w:hint="eastAsia"/>
          <w:sz w:val="13"/>
          <w:szCs w:val="13"/>
        </w:rPr>
        <w:t>违反了《中华人民共和国</w:t>
      </w:r>
      <w:r w:rsidR="004B31B8" w:rsidRPr="004B31B8">
        <w:rPr>
          <w:rFonts w:ascii="仿宋_GB2312" w:eastAsia="仿宋_GB2312" w:hAnsi="仿宋" w:cs="仿宋_GB2312"/>
          <w:sz w:val="13"/>
          <w:szCs w:val="13"/>
        </w:rPr>
        <w:t>安全生产法》第四十六条第二款</w:t>
      </w:r>
      <w:r w:rsidR="004B31B8" w:rsidRPr="004B31B8">
        <w:rPr>
          <w:rFonts w:ascii="仿宋_GB2312" w:eastAsia="仿宋_GB2312" w:hAnsi="仿宋" w:cs="仿宋_GB2312" w:hint="eastAsia"/>
          <w:sz w:val="13"/>
          <w:szCs w:val="13"/>
        </w:rPr>
        <w:t>等的规定</w:t>
      </w:r>
    </w:p>
    <w:p w:rsidR="00025BD7" w:rsidRPr="00F70B1D" w:rsidRDefault="00861D6A" w:rsidP="004B31B8">
      <w:pPr>
        <w:widowControl/>
        <w:jc w:val="left"/>
        <w:rPr>
          <w:rFonts w:ascii="宋体" w:eastAsia="宋体" w:hAnsi="宋体" w:cs="宋体"/>
          <w:b/>
          <w:bCs/>
          <w:kern w:val="0"/>
          <w:sz w:val="15"/>
          <w:szCs w:val="15"/>
        </w:rPr>
      </w:pPr>
      <w:r w:rsidRPr="00F70B1D">
        <w:rPr>
          <w:rFonts w:ascii="宋体" w:eastAsia="宋体" w:hAnsi="宋体" w:cs="宋体"/>
          <w:b/>
          <w:bCs/>
          <w:kern w:val="0"/>
          <w:sz w:val="15"/>
          <w:szCs w:val="15"/>
        </w:rPr>
        <w:t xml:space="preserve"> </w:t>
      </w:r>
    </w:p>
    <w:p w:rsidR="00F70B1D" w:rsidRPr="004B31B8" w:rsidRDefault="009D5DE6" w:rsidP="00865050">
      <w:pPr>
        <w:widowControl/>
        <w:jc w:val="left"/>
        <w:rPr>
          <w:rFonts w:asciiTheme="minorEastAsia" w:hAnsiTheme="minorEastAsia" w:cs="仿宋_GB2312"/>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4B31B8" w:rsidRPr="004B31B8">
        <w:rPr>
          <w:rFonts w:ascii="宋体" w:eastAsia="宋体" w:hAnsi="宋体" w:cs="仿宋_GB2312" w:hint="eastAsia"/>
          <w:sz w:val="13"/>
          <w:szCs w:val="13"/>
        </w:rPr>
        <w:t>在</w:t>
      </w:r>
      <w:r w:rsidR="004B31B8" w:rsidRPr="004B31B8">
        <w:rPr>
          <w:rFonts w:ascii="宋体" w:eastAsia="宋体" w:hAnsi="宋体" w:cs="仿宋_GB2312"/>
          <w:sz w:val="13"/>
          <w:szCs w:val="13"/>
        </w:rPr>
        <w:t>成都畅越机械工程有限公司“2020.</w:t>
      </w:r>
      <w:smartTag w:uri="urn:schemas-microsoft-com:office:smarttags" w:element="chmetcnv">
        <w:smartTagPr>
          <w:attr w:name="UnitName" w:val="”"/>
          <w:attr w:name="SourceValue" w:val="10.6"/>
          <w:attr w:name="HasSpace" w:val="False"/>
          <w:attr w:name="Negative" w:val="False"/>
          <w:attr w:name="NumberType" w:val="1"/>
          <w:attr w:name="TCSC" w:val="0"/>
        </w:smartTagPr>
        <w:r w:rsidR="004B31B8" w:rsidRPr="004B31B8">
          <w:rPr>
            <w:rFonts w:ascii="宋体" w:eastAsia="宋体" w:hAnsi="宋体" w:cs="仿宋_GB2312"/>
            <w:sz w:val="13"/>
            <w:szCs w:val="13"/>
          </w:rPr>
          <w:t>10.6”</w:t>
        </w:r>
      </w:smartTag>
      <w:r w:rsidR="004B31B8" w:rsidRPr="004B31B8">
        <w:rPr>
          <w:rFonts w:ascii="宋体" w:eastAsia="宋体" w:hAnsi="宋体" w:cs="仿宋_GB2312"/>
          <w:sz w:val="13"/>
          <w:szCs w:val="13"/>
        </w:rPr>
        <w:t>一般高处坠落</w:t>
      </w:r>
      <w:r w:rsidR="004B31B8" w:rsidRPr="004B31B8">
        <w:rPr>
          <w:rFonts w:ascii="宋体" w:eastAsia="宋体" w:hAnsi="宋体" w:cs="仿宋_GB2312" w:hint="eastAsia"/>
          <w:sz w:val="13"/>
          <w:szCs w:val="13"/>
        </w:rPr>
        <w:t>生产安全</w:t>
      </w:r>
      <w:r w:rsidR="004B31B8" w:rsidRPr="004B31B8">
        <w:rPr>
          <w:rFonts w:ascii="宋体" w:eastAsia="宋体" w:hAnsi="宋体" w:cs="仿宋_GB2312"/>
          <w:sz w:val="13"/>
          <w:szCs w:val="13"/>
        </w:rPr>
        <w:t>事故</w:t>
      </w:r>
      <w:r w:rsidR="004B31B8" w:rsidRPr="004B31B8">
        <w:rPr>
          <w:rFonts w:ascii="宋体" w:eastAsia="宋体" w:hAnsi="宋体" w:cs="仿宋_GB2312" w:hint="eastAsia"/>
          <w:sz w:val="13"/>
          <w:szCs w:val="13"/>
        </w:rPr>
        <w:t>中，</w:t>
      </w:r>
      <w:r w:rsidR="004B31B8" w:rsidRPr="004B31B8">
        <w:rPr>
          <w:rFonts w:ascii="宋体" w:eastAsia="宋体" w:hAnsi="宋体" w:cs="仿宋_GB2312"/>
          <w:sz w:val="13"/>
          <w:szCs w:val="13"/>
        </w:rPr>
        <w:t>对本单位发包项目的安全生产管理工作不到位，对成都畅越公司编制报批的《焊接分厂</w:t>
      </w:r>
      <w:smartTag w:uri="urn:schemas-microsoft-com:office:smarttags" w:element="chmetcnv">
        <w:smartTagPr>
          <w:attr w:name="TCSC" w:val="0"/>
          <w:attr w:name="NumberType" w:val="1"/>
          <w:attr w:name="Negative" w:val="False"/>
          <w:attr w:name="HasSpace" w:val="False"/>
          <w:attr w:name="SourceValue" w:val="27"/>
          <w:attr w:name="UnitName" w:val="米"/>
        </w:smartTagPr>
        <w:r w:rsidR="004B31B8" w:rsidRPr="004B31B8">
          <w:rPr>
            <w:rFonts w:ascii="宋体" w:eastAsia="宋体" w:hAnsi="宋体" w:cs="仿宋_GB2312"/>
            <w:sz w:val="13"/>
            <w:szCs w:val="13"/>
          </w:rPr>
          <w:t>27米</w:t>
        </w:r>
      </w:smartTag>
      <w:r w:rsidR="004B31B8" w:rsidRPr="004B31B8">
        <w:rPr>
          <w:rFonts w:ascii="宋体" w:eastAsia="宋体" w:hAnsi="宋体" w:cs="仿宋_GB2312"/>
          <w:sz w:val="13"/>
          <w:szCs w:val="13"/>
        </w:rPr>
        <w:t>跨吊车滑线改造及4台集电器更换施工方案》中关于“大车滑线的拆除、安装均采用升降机操作……。”的规定因受场地限制难以执行的情况下，未督促其制定和落实有针对性的安全技术措施；对承包施工东方电机滑线改造项目的成都畅越公司的安全生产工作管理不到位，对该公司在本次事故发生时现场无安全监护人员的问题和隐患失察，导致本次事故发生</w:t>
      </w:r>
      <w:r w:rsidR="004B31B8" w:rsidRPr="004B31B8">
        <w:rPr>
          <w:rFonts w:ascii="宋体" w:eastAsia="宋体" w:hAnsi="宋体" w:cs="仿宋_GB2312" w:hint="eastAsia"/>
          <w:sz w:val="13"/>
          <w:szCs w:val="13"/>
        </w:rPr>
        <w:t>，对此次事故的发生负有责任。主要证据有：《询问笔录》17份、《现场勘验笔录》1份以及你单位提供的证据资料等。</w:t>
      </w:r>
    </w:p>
    <w:p w:rsidR="004B31B8" w:rsidRPr="00796D21" w:rsidRDefault="004B31B8" w:rsidP="00865050">
      <w:pPr>
        <w:widowControl/>
        <w:jc w:val="left"/>
        <w:rPr>
          <w:rFonts w:ascii="仿宋" w:eastAsia="仿宋" w:hAnsi="仿宋" w:cs="宋体"/>
          <w:color w:val="000000"/>
          <w:kern w:val="0"/>
          <w:sz w:val="24"/>
          <w:szCs w:val="24"/>
        </w:rPr>
      </w:pPr>
    </w:p>
    <w:p w:rsidR="00025BD7" w:rsidRDefault="009D5DE6" w:rsidP="00025BD7">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4E208B" w:rsidRPr="004E208B">
        <w:rPr>
          <w:rFonts w:ascii="宋体" w:eastAsia="宋体" w:hAnsi="宋体" w:cs="宋体" w:hint="eastAsia"/>
          <w:kern w:val="0"/>
          <w:sz w:val="13"/>
          <w:szCs w:val="13"/>
        </w:rPr>
        <w:t>《中华人民共和国安全生产法》第一百零九条第一项</w:t>
      </w:r>
    </w:p>
    <w:p w:rsidR="00025BD7" w:rsidRDefault="00025BD7" w:rsidP="00025BD7">
      <w:pPr>
        <w:widowControl/>
        <w:jc w:val="left"/>
        <w:rPr>
          <w:rFonts w:ascii="宋体" w:eastAsia="宋体" w:hAnsi="宋体"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4077E8" w:rsidRPr="004E208B" w:rsidRDefault="009D5DE6" w:rsidP="007D1320">
      <w:pPr>
        <w:widowControl/>
        <w:jc w:val="left"/>
        <w:rPr>
          <w:rFonts w:ascii="宋体" w:eastAsia="宋体" w:hAnsi="宋体" w:cs="宋体"/>
          <w:b/>
          <w:bCs/>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DA323C" w:rsidRPr="004B31B8">
        <w:rPr>
          <w:rFonts w:ascii="宋体" w:eastAsia="宋体" w:hAnsi="宋体" w:cs="仿宋_GB2312" w:hint="eastAsia"/>
          <w:sz w:val="13"/>
          <w:szCs w:val="13"/>
        </w:rPr>
        <w:t>在</w:t>
      </w:r>
      <w:r w:rsidR="00DA323C" w:rsidRPr="004B31B8">
        <w:rPr>
          <w:rFonts w:ascii="宋体" w:eastAsia="宋体" w:hAnsi="宋体" w:cs="仿宋_GB2312"/>
          <w:sz w:val="13"/>
          <w:szCs w:val="13"/>
        </w:rPr>
        <w:t>成都畅越机械工程有限公司“2020.</w:t>
      </w:r>
      <w:smartTag w:uri="urn:schemas-microsoft-com:office:smarttags" w:element="chmetcnv">
        <w:smartTagPr>
          <w:attr w:name="UnitName" w:val="”"/>
          <w:attr w:name="SourceValue" w:val="10.6"/>
          <w:attr w:name="HasSpace" w:val="False"/>
          <w:attr w:name="Negative" w:val="False"/>
          <w:attr w:name="NumberType" w:val="1"/>
          <w:attr w:name="TCSC" w:val="0"/>
        </w:smartTagPr>
        <w:r w:rsidR="00DA323C" w:rsidRPr="004B31B8">
          <w:rPr>
            <w:rFonts w:ascii="宋体" w:eastAsia="宋体" w:hAnsi="宋体" w:cs="仿宋_GB2312"/>
            <w:sz w:val="13"/>
            <w:szCs w:val="13"/>
          </w:rPr>
          <w:t>10.6”</w:t>
        </w:r>
      </w:smartTag>
      <w:r w:rsidR="00DA323C" w:rsidRPr="004B31B8">
        <w:rPr>
          <w:rFonts w:ascii="宋体" w:eastAsia="宋体" w:hAnsi="宋体" w:cs="仿宋_GB2312"/>
          <w:sz w:val="13"/>
          <w:szCs w:val="13"/>
        </w:rPr>
        <w:t>一般高处坠落</w:t>
      </w:r>
      <w:r w:rsidR="00DA323C" w:rsidRPr="004B31B8">
        <w:rPr>
          <w:rFonts w:ascii="宋体" w:eastAsia="宋体" w:hAnsi="宋体" w:cs="仿宋_GB2312" w:hint="eastAsia"/>
          <w:sz w:val="13"/>
          <w:szCs w:val="13"/>
        </w:rPr>
        <w:t>生产安全</w:t>
      </w:r>
      <w:r w:rsidR="00DA323C" w:rsidRPr="004B31B8">
        <w:rPr>
          <w:rFonts w:ascii="宋体" w:eastAsia="宋体" w:hAnsi="宋体" w:cs="仿宋_GB2312"/>
          <w:sz w:val="13"/>
          <w:szCs w:val="13"/>
        </w:rPr>
        <w:t>事故</w:t>
      </w:r>
      <w:r w:rsidR="00DA323C" w:rsidRPr="004B31B8">
        <w:rPr>
          <w:rFonts w:ascii="宋体" w:eastAsia="宋体" w:hAnsi="宋体" w:cs="仿宋_GB2312" w:hint="eastAsia"/>
          <w:sz w:val="13"/>
          <w:szCs w:val="13"/>
        </w:rPr>
        <w:t>中，</w:t>
      </w:r>
      <w:r w:rsidR="00DA323C" w:rsidRPr="004B31B8">
        <w:rPr>
          <w:rFonts w:ascii="宋体" w:eastAsia="宋体" w:hAnsi="宋体" w:cs="仿宋_GB2312"/>
          <w:sz w:val="13"/>
          <w:szCs w:val="13"/>
        </w:rPr>
        <w:t>对本单位发包项目的安全生产管理工作不到位，对成都畅越公司编制报批的《焊接分厂</w:t>
      </w:r>
      <w:smartTag w:uri="urn:schemas-microsoft-com:office:smarttags" w:element="chmetcnv">
        <w:smartTagPr>
          <w:attr w:name="TCSC" w:val="0"/>
          <w:attr w:name="NumberType" w:val="1"/>
          <w:attr w:name="Negative" w:val="False"/>
          <w:attr w:name="HasSpace" w:val="False"/>
          <w:attr w:name="SourceValue" w:val="27"/>
          <w:attr w:name="UnitName" w:val="米"/>
        </w:smartTagPr>
        <w:r w:rsidR="00DA323C" w:rsidRPr="004B31B8">
          <w:rPr>
            <w:rFonts w:ascii="宋体" w:eastAsia="宋体" w:hAnsi="宋体" w:cs="仿宋_GB2312"/>
            <w:sz w:val="13"/>
            <w:szCs w:val="13"/>
          </w:rPr>
          <w:t>27米</w:t>
        </w:r>
      </w:smartTag>
      <w:r w:rsidR="00DA323C" w:rsidRPr="004B31B8">
        <w:rPr>
          <w:rFonts w:ascii="宋体" w:eastAsia="宋体" w:hAnsi="宋体" w:cs="仿宋_GB2312"/>
          <w:sz w:val="13"/>
          <w:szCs w:val="13"/>
        </w:rPr>
        <w:t>跨吊车滑线改造及4台集电器更换施工方案》中关于“大车滑线的拆除、安装均采用升降机操作……。”的规定因受场地限制难以执行的情况下，未督促其制定和落实有针对性的安全技术措施；对承包施工东方电机滑线改造项目的成都畅越公司的安全生产工作管理不到位，对该公司在本次事故发生时现场无安全监护人员的问题和隐患失察，导致本次事故发生</w:t>
      </w:r>
      <w:r w:rsidR="00DA323C" w:rsidRPr="004B31B8">
        <w:rPr>
          <w:rFonts w:ascii="宋体" w:eastAsia="宋体" w:hAnsi="宋体" w:cs="仿宋_GB2312" w:hint="eastAsia"/>
          <w:sz w:val="13"/>
          <w:szCs w:val="13"/>
        </w:rPr>
        <w:t>，对此次事故的发生负有责任。主要证据有：《询问笔录》17份、《现场勘验笔录》1份以及你单位提供的证据资料等。</w:t>
      </w:r>
      <w:r w:rsidR="004B31B8" w:rsidRPr="004B31B8">
        <w:rPr>
          <w:rFonts w:ascii="宋体" w:eastAsia="宋体" w:hAnsi="宋体" w:cs="仿宋_GB2312" w:hint="eastAsia"/>
          <w:sz w:val="13"/>
          <w:szCs w:val="13"/>
        </w:rPr>
        <w:t>以上事实违反了《中华人民共和国</w:t>
      </w:r>
      <w:r w:rsidR="004B31B8" w:rsidRPr="004B31B8">
        <w:rPr>
          <w:rFonts w:ascii="宋体" w:eastAsia="宋体" w:hAnsi="宋体" w:cs="仿宋_GB2312"/>
          <w:sz w:val="13"/>
          <w:szCs w:val="13"/>
        </w:rPr>
        <w:t>安全生产法》第四十六条第二款</w:t>
      </w:r>
      <w:r w:rsidR="004B31B8" w:rsidRPr="004B31B8">
        <w:rPr>
          <w:rFonts w:ascii="宋体" w:eastAsia="宋体" w:hAnsi="宋体" w:cs="仿宋_GB2312" w:hint="eastAsia"/>
          <w:sz w:val="13"/>
          <w:szCs w:val="13"/>
        </w:rPr>
        <w:t>等的规定，依据《中华人民共和国安全生产法》第一百零九条第一项的规定，决定给予罚款人民币2</w:t>
      </w:r>
      <w:r w:rsidR="004B31B8" w:rsidRPr="004B31B8">
        <w:rPr>
          <w:rFonts w:ascii="宋体" w:eastAsia="宋体" w:hAnsi="宋体" w:cs="仿宋_GB2312"/>
          <w:sz w:val="13"/>
          <w:szCs w:val="13"/>
        </w:rPr>
        <w:t>1</w:t>
      </w:r>
      <w:r w:rsidR="004B31B8" w:rsidRPr="004B31B8">
        <w:rPr>
          <w:rFonts w:ascii="宋体" w:eastAsia="宋体" w:hAnsi="宋体" w:cs="仿宋_GB2312" w:hint="eastAsia"/>
          <w:sz w:val="13"/>
          <w:szCs w:val="13"/>
        </w:rPr>
        <w:t>0000（大写：贰拾壹万圆整）的行政处罚。</w:t>
      </w:r>
      <w:r w:rsidR="004E208B" w:rsidRPr="004E208B">
        <w:rPr>
          <w:rFonts w:ascii="宋体" w:eastAsia="宋体" w:hAnsi="宋体" w:cs="宋体" w:hint="eastAsia"/>
          <w:kern w:val="0"/>
          <w:sz w:val="13"/>
          <w:szCs w:val="13"/>
        </w:rPr>
        <w:t xml:space="preserve">                </w:t>
      </w: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861D6A">
        <w:rPr>
          <w:rFonts w:ascii="宋体" w:eastAsia="宋体" w:hAnsi="宋体" w:cs="宋体" w:hint="eastAsia"/>
          <w:kern w:val="0"/>
          <w:sz w:val="13"/>
          <w:szCs w:val="13"/>
        </w:rPr>
        <w:t>2</w:t>
      </w:r>
      <w:r w:rsidR="004B31B8">
        <w:rPr>
          <w:rFonts w:ascii="宋体" w:eastAsia="宋体" w:hAnsi="宋体" w:cs="宋体" w:hint="eastAsia"/>
          <w:kern w:val="0"/>
          <w:sz w:val="13"/>
          <w:szCs w:val="13"/>
        </w:rPr>
        <w:t>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861D6A">
        <w:rPr>
          <w:rFonts w:ascii="宋体" w:eastAsia="宋体" w:hAnsi="宋体" w:cs="宋体" w:hint="eastAsia"/>
          <w:kern w:val="0"/>
          <w:sz w:val="13"/>
          <w:szCs w:val="13"/>
        </w:rPr>
        <w:t>01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C07" w:rsidRDefault="00942C07" w:rsidP="00CF63CD">
      <w:r>
        <w:separator/>
      </w:r>
    </w:p>
  </w:endnote>
  <w:endnote w:type="continuationSeparator" w:id="1">
    <w:p w:rsidR="00942C07" w:rsidRDefault="00942C07"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C07" w:rsidRDefault="00942C07" w:rsidP="00CF63CD">
      <w:r>
        <w:separator/>
      </w:r>
    </w:p>
  </w:footnote>
  <w:footnote w:type="continuationSeparator" w:id="1">
    <w:p w:rsidR="00942C07" w:rsidRDefault="00942C07"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40FC3"/>
    <w:rsid w:val="00061204"/>
    <w:rsid w:val="00070684"/>
    <w:rsid w:val="000C03B6"/>
    <w:rsid w:val="000D7D97"/>
    <w:rsid w:val="001005CE"/>
    <w:rsid w:val="002B1FE2"/>
    <w:rsid w:val="002D1E9F"/>
    <w:rsid w:val="002D4C21"/>
    <w:rsid w:val="00343402"/>
    <w:rsid w:val="003E2AB7"/>
    <w:rsid w:val="004077E8"/>
    <w:rsid w:val="00423FA8"/>
    <w:rsid w:val="0049539A"/>
    <w:rsid w:val="004B31B8"/>
    <w:rsid w:val="004C45FB"/>
    <w:rsid w:val="004E208B"/>
    <w:rsid w:val="0050086F"/>
    <w:rsid w:val="005A5C34"/>
    <w:rsid w:val="006045BA"/>
    <w:rsid w:val="00626DE0"/>
    <w:rsid w:val="00675FE4"/>
    <w:rsid w:val="00796D21"/>
    <w:rsid w:val="007975AE"/>
    <w:rsid w:val="007A194C"/>
    <w:rsid w:val="007D1320"/>
    <w:rsid w:val="007D29F7"/>
    <w:rsid w:val="00805B1C"/>
    <w:rsid w:val="008168C7"/>
    <w:rsid w:val="00850133"/>
    <w:rsid w:val="00850FCE"/>
    <w:rsid w:val="00861D6A"/>
    <w:rsid w:val="00865050"/>
    <w:rsid w:val="008A4735"/>
    <w:rsid w:val="0091239C"/>
    <w:rsid w:val="00942C07"/>
    <w:rsid w:val="00960C43"/>
    <w:rsid w:val="0098403A"/>
    <w:rsid w:val="009C78D5"/>
    <w:rsid w:val="009D5DE6"/>
    <w:rsid w:val="009F492A"/>
    <w:rsid w:val="00A75BD8"/>
    <w:rsid w:val="00AA7864"/>
    <w:rsid w:val="00B442A1"/>
    <w:rsid w:val="00B4756F"/>
    <w:rsid w:val="00B62C90"/>
    <w:rsid w:val="00BA2048"/>
    <w:rsid w:val="00BB67A9"/>
    <w:rsid w:val="00C82854"/>
    <w:rsid w:val="00CD2AF7"/>
    <w:rsid w:val="00CD4764"/>
    <w:rsid w:val="00CF63CD"/>
    <w:rsid w:val="00CF706E"/>
    <w:rsid w:val="00D52E0E"/>
    <w:rsid w:val="00D56D5B"/>
    <w:rsid w:val="00D817D3"/>
    <w:rsid w:val="00D95949"/>
    <w:rsid w:val="00DA323C"/>
    <w:rsid w:val="00E67C04"/>
    <w:rsid w:val="00E910A1"/>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126</Words>
  <Characters>723</Characters>
  <Application>Microsoft Office Word</Application>
  <DocSecurity>0</DocSecurity>
  <Lines>6</Lines>
  <Paragraphs>1</Paragraphs>
  <ScaleCrop>false</ScaleCrop>
  <Company>Hewlett-Packard Company</Company>
  <LinksUpToDate>false</LinksUpToDate>
  <CharactersWithSpaces>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2020-11-17T08:02:00Z</dcterms:created>
  <dcterms:modified xsi:type="dcterms:W3CDTF">2021-03-30T02:56:00Z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