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3D" w:rsidRDefault="0006273D" w:rsidP="0006273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06273D" w:rsidRDefault="0006273D" w:rsidP="0006273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727AA2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四川省玻纤集团有限公司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727AA2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罗江区万安镇景乐南路39号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727AA2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杨万嘉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727AA2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2020</w:t>
            </w:r>
            <w:r>
              <w:rPr>
                <w:rFonts w:eastAsiaTheme="minorEastAsia" w:hint="eastAsia"/>
                <w:sz w:val="30"/>
                <w:szCs w:val="30"/>
              </w:rPr>
              <w:t>年</w:t>
            </w:r>
            <w:r>
              <w:rPr>
                <w:rFonts w:eastAsiaTheme="minorEastAsia" w:hint="eastAsia"/>
                <w:sz w:val="30"/>
                <w:szCs w:val="30"/>
              </w:rPr>
              <w:t>8</w:t>
            </w:r>
            <w:r>
              <w:rPr>
                <w:rFonts w:eastAsiaTheme="minorEastAsia" w:hint="eastAsia"/>
                <w:sz w:val="30"/>
                <w:szCs w:val="30"/>
              </w:rPr>
              <w:t>月</w:t>
            </w:r>
            <w:r>
              <w:rPr>
                <w:rFonts w:eastAsiaTheme="minorEastAsia" w:hint="eastAsia"/>
                <w:sz w:val="30"/>
                <w:szCs w:val="30"/>
              </w:rPr>
              <w:t>19</w:t>
            </w:r>
            <w:r>
              <w:rPr>
                <w:rFonts w:eastAsiaTheme="minorEastAsia" w:hint="eastAsia"/>
                <w:sz w:val="30"/>
                <w:szCs w:val="30"/>
              </w:rPr>
              <w:t>日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 w:rsidP="00727AA2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杨传宝科长</w:t>
            </w:r>
            <w:r>
              <w:rPr>
                <w:sz w:val="30"/>
                <w:szCs w:val="30"/>
              </w:rPr>
              <w:t>(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F031029)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、</w:t>
            </w:r>
            <w:r w:rsidR="00727AA2">
              <w:rPr>
                <w:rFonts w:ascii="宋体" w:eastAsia="宋体" w:hAnsi="宋体" w:cs="宋体" w:hint="eastAsia"/>
                <w:sz w:val="30"/>
                <w:szCs w:val="30"/>
              </w:rPr>
              <w:t>张超副科长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（</w:t>
            </w:r>
            <w:r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 w:rsidR="00727AA2">
              <w:rPr>
                <w:rFonts w:ascii="Calibri" w:eastAsia="宋体" w:hAnsi="Calibri" w:cs="Times New Roman"/>
                <w:sz w:val="30"/>
                <w:szCs w:val="30"/>
              </w:rPr>
              <w:t>F0310</w:t>
            </w:r>
            <w:r w:rsidR="00727AA2">
              <w:rPr>
                <w:rFonts w:ascii="Calibri" w:eastAsia="宋体" w:hAnsi="Calibri" w:cs="Times New Roman" w:hint="eastAsia"/>
                <w:sz w:val="30"/>
                <w:szCs w:val="30"/>
              </w:rPr>
              <w:t>4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3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06273D" w:rsidTr="0006273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Pr="00727AA2" w:rsidRDefault="00727AA2" w:rsidP="00727AA2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1.</w:t>
            </w:r>
            <w:r w:rsidRPr="00727AA2">
              <w:rPr>
                <w:rFonts w:ascii="仿宋" w:eastAsia="仿宋" w:hAnsi="仿宋" w:hint="eastAsia"/>
                <w:sz w:val="32"/>
                <w:szCs w:val="32"/>
              </w:rPr>
              <w:t>安全生产管理机构设置及安全生产管理人员配备情况</w:t>
            </w:r>
          </w:p>
          <w:p w:rsidR="00727AA2" w:rsidRPr="00727AA2" w:rsidRDefault="00727AA2" w:rsidP="00727AA2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2.</w:t>
            </w:r>
            <w:r w:rsidRPr="00727AA2">
              <w:rPr>
                <w:rFonts w:ascii="仿宋" w:eastAsia="仿宋" w:hAnsi="仿宋" w:hint="eastAsia"/>
                <w:sz w:val="32"/>
                <w:szCs w:val="32"/>
              </w:rPr>
              <w:t>主要负责人、安全管理人员持证情况</w:t>
            </w:r>
          </w:p>
          <w:p w:rsidR="00727AA2" w:rsidRPr="00727AA2" w:rsidRDefault="00727AA2" w:rsidP="00727AA2">
            <w:pPr>
              <w:rPr>
                <w:rFonts w:ascii="仿宋" w:eastAsia="仿宋" w:hAnsi="仿宋" w:hint="eastAsia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3.</w:t>
            </w:r>
            <w:r w:rsidRPr="00727AA2">
              <w:rPr>
                <w:rFonts w:ascii="仿宋" w:eastAsia="仿宋" w:hAnsi="仿宋" w:hint="eastAsia"/>
                <w:sz w:val="32"/>
                <w:szCs w:val="32"/>
              </w:rPr>
              <w:t>设备设施安全情况</w:t>
            </w:r>
          </w:p>
          <w:p w:rsidR="00727AA2" w:rsidRPr="00727AA2" w:rsidRDefault="00727AA2" w:rsidP="00727AA2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4.</w:t>
            </w:r>
            <w:r w:rsidRPr="00727AA2">
              <w:rPr>
                <w:rFonts w:ascii="仿宋" w:eastAsia="仿宋" w:hAnsi="仿宋" w:hint="eastAsia"/>
                <w:sz w:val="32"/>
                <w:szCs w:val="32"/>
              </w:rPr>
              <w:t>应急预案管理情况</w:t>
            </w:r>
          </w:p>
        </w:tc>
      </w:tr>
      <w:tr w:rsidR="0006273D" w:rsidTr="0006273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Pr="00283B7D" w:rsidRDefault="00283B7D" w:rsidP="00283B7D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1.</w:t>
            </w:r>
            <w:r w:rsidR="00727AA2" w:rsidRPr="00283B7D">
              <w:rPr>
                <w:rFonts w:ascii="仿宋" w:eastAsia="仿宋" w:hAnsi="仿宋" w:hint="eastAsia"/>
                <w:sz w:val="24"/>
              </w:rPr>
              <w:t>应急演练档案不完善。</w:t>
            </w:r>
          </w:p>
          <w:p w:rsidR="00283B7D" w:rsidRDefault="00283B7D" w:rsidP="00283B7D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2.</w:t>
            </w:r>
            <w:r w:rsidRPr="00283B7D">
              <w:rPr>
                <w:rFonts w:ascii="仿宋" w:eastAsia="仿宋" w:hAnsi="仿宋" w:hint="eastAsia"/>
                <w:sz w:val="24"/>
              </w:rPr>
              <w:t>风险告知</w:t>
            </w:r>
            <w:proofErr w:type="gramStart"/>
            <w:r w:rsidRPr="00283B7D">
              <w:rPr>
                <w:rFonts w:ascii="仿宋" w:eastAsia="仿宋" w:hAnsi="仿宋" w:hint="eastAsia"/>
                <w:sz w:val="24"/>
              </w:rPr>
              <w:t>牌危险</w:t>
            </w:r>
            <w:proofErr w:type="gramEnd"/>
            <w:r w:rsidRPr="00283B7D">
              <w:rPr>
                <w:rFonts w:ascii="仿宋" w:eastAsia="仿宋" w:hAnsi="仿宋" w:hint="eastAsia"/>
                <w:sz w:val="24"/>
              </w:rPr>
              <w:t>因素部分告知不准确</w:t>
            </w:r>
            <w:r>
              <w:rPr>
                <w:rFonts w:ascii="仿宋" w:eastAsia="仿宋" w:hAnsi="仿宋" w:hint="eastAsia"/>
                <w:sz w:val="24"/>
              </w:rPr>
              <w:t>。</w:t>
            </w:r>
          </w:p>
          <w:p w:rsidR="00283B7D" w:rsidRDefault="00283B7D" w:rsidP="00283B7D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3.特纤厂安全教育培训档案不完善。</w:t>
            </w:r>
          </w:p>
          <w:p w:rsidR="00283B7D" w:rsidRDefault="00283B7D" w:rsidP="00283B7D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4.</w:t>
            </w:r>
            <w:proofErr w:type="gramStart"/>
            <w:r>
              <w:rPr>
                <w:rFonts w:ascii="仿宋" w:eastAsia="仿宋" w:hAnsi="仿宋" w:hint="eastAsia"/>
                <w:sz w:val="24"/>
              </w:rPr>
              <w:t>维修室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灯管接线不规范。</w:t>
            </w:r>
          </w:p>
          <w:p w:rsidR="00283B7D" w:rsidRDefault="00283B7D" w:rsidP="00283B7D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5.天然气配气站未实行专人管理，周围未设置围栏。</w:t>
            </w:r>
          </w:p>
          <w:p w:rsidR="00283B7D" w:rsidRDefault="00283B7D" w:rsidP="00283B7D">
            <w:pPr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6.引丝车间通道、天然气配气站等区域安全警示标志不足。</w:t>
            </w:r>
          </w:p>
          <w:p w:rsidR="00283B7D" w:rsidRPr="00283B7D" w:rsidRDefault="00283B7D" w:rsidP="00283B7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7.液碱作业区巡查平台安全防护措施不足。</w:t>
            </w:r>
          </w:p>
        </w:tc>
      </w:tr>
      <w:tr w:rsidR="0006273D" w:rsidTr="0006273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283B7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请四川省玻纤集团有限公司及时整改以上问题，并将整改情况上报德阳市应急管理局。</w:t>
            </w:r>
          </w:p>
        </w:tc>
      </w:tr>
    </w:tbl>
    <w:p w:rsidR="007B0897" w:rsidRPr="0006273D" w:rsidRDefault="007B0897"/>
    <w:sectPr w:rsidR="007B0897" w:rsidRPr="0006273D" w:rsidSect="007B0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301" w:rsidRDefault="00747301" w:rsidP="0006273D">
      <w:r>
        <w:separator/>
      </w:r>
    </w:p>
  </w:endnote>
  <w:endnote w:type="continuationSeparator" w:id="0">
    <w:p w:rsidR="00747301" w:rsidRDefault="00747301" w:rsidP="00062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301" w:rsidRDefault="00747301" w:rsidP="0006273D">
      <w:r>
        <w:separator/>
      </w:r>
    </w:p>
  </w:footnote>
  <w:footnote w:type="continuationSeparator" w:id="0">
    <w:p w:rsidR="00747301" w:rsidRDefault="00747301" w:rsidP="000627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006B2"/>
    <w:multiLevelType w:val="hybridMultilevel"/>
    <w:tmpl w:val="0362382E"/>
    <w:lvl w:ilvl="0" w:tplc="A2DA13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D9F72DA"/>
    <w:multiLevelType w:val="hybridMultilevel"/>
    <w:tmpl w:val="80C6B002"/>
    <w:lvl w:ilvl="0" w:tplc="81181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73D"/>
    <w:rsid w:val="0006273D"/>
    <w:rsid w:val="000A6F2D"/>
    <w:rsid w:val="000B3FDE"/>
    <w:rsid w:val="00283B7D"/>
    <w:rsid w:val="00554B0B"/>
    <w:rsid w:val="00727AA2"/>
    <w:rsid w:val="00747301"/>
    <w:rsid w:val="007B0897"/>
    <w:rsid w:val="00CA6DFA"/>
    <w:rsid w:val="00E82FE1"/>
    <w:rsid w:val="00F27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2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27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27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273D"/>
    <w:rPr>
      <w:sz w:val="18"/>
      <w:szCs w:val="18"/>
    </w:rPr>
  </w:style>
  <w:style w:type="table" w:styleId="a5">
    <w:name w:val="Table Grid"/>
    <w:basedOn w:val="a1"/>
    <w:uiPriority w:val="59"/>
    <w:rsid w:val="0006273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27AA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65</Words>
  <Characters>373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2020-04-13T03:58:00Z</dcterms:created>
  <dcterms:modified xsi:type="dcterms:W3CDTF">2020-08-24T03:44:00Z</dcterms:modified>
</cp:coreProperties>
</file>