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73D" w:rsidRDefault="0006273D" w:rsidP="0006273D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 w:rsidR="0006273D" w:rsidRDefault="0006273D" w:rsidP="0006273D">
      <w:pPr>
        <w:rPr>
          <w:sz w:val="30"/>
          <w:szCs w:val="30"/>
        </w:rPr>
      </w:pPr>
    </w:p>
    <w:tbl>
      <w:tblPr>
        <w:tblStyle w:val="a5"/>
        <w:tblW w:w="0" w:type="auto"/>
        <w:tblLook w:val="04A0"/>
      </w:tblPr>
      <w:tblGrid>
        <w:gridCol w:w="959"/>
        <w:gridCol w:w="2835"/>
        <w:gridCol w:w="4536"/>
      </w:tblGrid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内容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BF2FCF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四川省绵竹金泉钢铁有限公司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BF2FCF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绵竹市玉泉镇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3D" w:rsidRDefault="00BF2FCF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91510683754740312B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BF2FCF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王天恩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BF2FCF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2020.8.4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检查人员姓名、</w:t>
            </w:r>
          </w:p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 w:rsidP="00BF2FCF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杨传宝科长</w:t>
            </w:r>
            <w:r>
              <w:rPr>
                <w:sz w:val="30"/>
                <w:szCs w:val="30"/>
              </w:rPr>
              <w:t>(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川</w:t>
            </w:r>
            <w:r>
              <w:rPr>
                <w:sz w:val="30"/>
                <w:szCs w:val="30"/>
              </w:rPr>
              <w:t>F031029)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、</w:t>
            </w:r>
            <w:r w:rsidR="00BF2FCF">
              <w:rPr>
                <w:rFonts w:ascii="宋体" w:eastAsia="宋体" w:hAnsi="宋体" w:cs="宋体" w:hint="eastAsia"/>
                <w:sz w:val="30"/>
                <w:szCs w:val="30"/>
              </w:rPr>
              <w:t>张超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工</w:t>
            </w:r>
            <w:r w:rsidR="00BF2FCF">
              <w:rPr>
                <w:rFonts w:ascii="宋体" w:eastAsia="宋体" w:hAnsi="宋体" w:cs="宋体" w:hint="eastAsia"/>
                <w:sz w:val="30"/>
                <w:szCs w:val="30"/>
              </w:rPr>
              <w:t>副科长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（</w:t>
            </w:r>
            <w:r>
              <w:rPr>
                <w:rFonts w:ascii="Calibri" w:eastAsia="宋体" w:hAnsi="Calibri" w:cs="Times New Roman" w:hint="eastAsia"/>
                <w:sz w:val="30"/>
                <w:szCs w:val="30"/>
              </w:rPr>
              <w:t>川</w:t>
            </w:r>
            <w:r w:rsidR="00BF2FCF">
              <w:rPr>
                <w:rFonts w:ascii="Calibri" w:eastAsia="宋体" w:hAnsi="Calibri" w:cs="Times New Roman"/>
                <w:sz w:val="30"/>
                <w:szCs w:val="30"/>
              </w:rPr>
              <w:t>F0310</w:t>
            </w:r>
            <w:r w:rsidR="00BF2FCF">
              <w:rPr>
                <w:rFonts w:ascii="Calibri" w:eastAsia="宋体" w:hAnsi="Calibri" w:cs="Times New Roman" w:hint="eastAsia"/>
                <w:sz w:val="30"/>
                <w:szCs w:val="30"/>
              </w:rPr>
              <w:t>4</w:t>
            </w:r>
            <w:r>
              <w:rPr>
                <w:rFonts w:ascii="Calibri" w:eastAsia="宋体" w:hAnsi="Calibri" w:cs="Times New Roman"/>
                <w:sz w:val="30"/>
                <w:szCs w:val="30"/>
              </w:rPr>
              <w:t>3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）</w:t>
            </w:r>
          </w:p>
        </w:tc>
      </w:tr>
      <w:tr w:rsidR="0006273D" w:rsidTr="0006273D">
        <w:trPr>
          <w:trHeight w:val="197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Pr="00BF2FCF" w:rsidRDefault="00BF2FCF">
            <w:pPr>
              <w:rPr>
                <w:rFonts w:ascii="仿宋" w:eastAsia="仿宋" w:hAnsi="仿宋"/>
                <w:sz w:val="32"/>
                <w:szCs w:val="32"/>
              </w:rPr>
            </w:pPr>
            <w:r w:rsidRPr="00BF2FCF">
              <w:rPr>
                <w:rFonts w:ascii="仿宋" w:eastAsia="仿宋" w:hAnsi="仿宋" w:hint="eastAsia"/>
                <w:sz w:val="32"/>
                <w:szCs w:val="32"/>
              </w:rPr>
              <w:t>安全教育培训、应急救援预案、安全管理制度、等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。</w:t>
            </w:r>
          </w:p>
        </w:tc>
      </w:tr>
      <w:tr w:rsidR="0006273D" w:rsidTr="0006273D">
        <w:trPr>
          <w:trHeight w:val="22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3D" w:rsidRDefault="00BF2FCF" w:rsidP="000A6F2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.安全教育培训档案不完善，教育培训登记卡无学时记录。2.危险作业审批程序不符合公司制定的危险作业审批管理制度规定，如临时用电作业审批程序。3.炼钢车间及使用天然气对钢包进行烘烤的场所，未设置氧气浓度及可燃有害气体报警装置，并未与事故</w:t>
            </w:r>
            <w:r w:rsidR="001D5361">
              <w:rPr>
                <w:rFonts w:ascii="仿宋" w:eastAsia="仿宋" w:hAnsi="仿宋" w:hint="eastAsia"/>
                <w:sz w:val="24"/>
              </w:rPr>
              <w:t>通风形成</w:t>
            </w:r>
            <w:proofErr w:type="gramStart"/>
            <w:r w:rsidR="001D5361">
              <w:rPr>
                <w:rFonts w:ascii="仿宋" w:eastAsia="仿宋" w:hAnsi="仿宋" w:hint="eastAsia"/>
                <w:sz w:val="24"/>
              </w:rPr>
              <w:t>联锁</w:t>
            </w:r>
            <w:proofErr w:type="gramEnd"/>
            <w:r w:rsidR="001D5361">
              <w:rPr>
                <w:rFonts w:ascii="仿宋" w:eastAsia="仿宋" w:hAnsi="仿宋" w:hint="eastAsia"/>
                <w:sz w:val="24"/>
              </w:rPr>
              <w:t>。4.未见第三方安全生产管理协议。5.天然气管道进入车间前无天然气切断阀。</w:t>
            </w:r>
          </w:p>
        </w:tc>
      </w:tr>
      <w:tr w:rsidR="0006273D" w:rsidTr="0006273D">
        <w:trPr>
          <w:trHeight w:val="27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1D5361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请绵竹市应急局督促企业及时整改以上问题，并将整改情况上报德阳市应急局。</w:t>
            </w:r>
          </w:p>
        </w:tc>
      </w:tr>
    </w:tbl>
    <w:p w:rsidR="007B0897" w:rsidRPr="00335718" w:rsidRDefault="007B0897" w:rsidP="00335718">
      <w:pPr>
        <w:jc w:val="center"/>
      </w:pPr>
    </w:p>
    <w:sectPr w:rsidR="007B0897" w:rsidRPr="00335718" w:rsidSect="007B08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888" w:rsidRDefault="005F5888" w:rsidP="0006273D">
      <w:r>
        <w:separator/>
      </w:r>
    </w:p>
  </w:endnote>
  <w:endnote w:type="continuationSeparator" w:id="0">
    <w:p w:rsidR="005F5888" w:rsidRDefault="005F5888" w:rsidP="000627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888" w:rsidRDefault="005F5888" w:rsidP="0006273D">
      <w:r>
        <w:separator/>
      </w:r>
    </w:p>
  </w:footnote>
  <w:footnote w:type="continuationSeparator" w:id="0">
    <w:p w:rsidR="005F5888" w:rsidRDefault="005F5888" w:rsidP="000627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273D"/>
    <w:rsid w:val="0006273D"/>
    <w:rsid w:val="000A6F2D"/>
    <w:rsid w:val="000B3FDE"/>
    <w:rsid w:val="00163E05"/>
    <w:rsid w:val="001D5361"/>
    <w:rsid w:val="00335718"/>
    <w:rsid w:val="00440FCA"/>
    <w:rsid w:val="00554B0B"/>
    <w:rsid w:val="005F5888"/>
    <w:rsid w:val="007B0897"/>
    <w:rsid w:val="00BF2FCF"/>
    <w:rsid w:val="00CA6DFA"/>
    <w:rsid w:val="00E82FE1"/>
    <w:rsid w:val="00FB1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7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27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273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27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273D"/>
    <w:rPr>
      <w:sz w:val="18"/>
      <w:szCs w:val="18"/>
    </w:rPr>
  </w:style>
  <w:style w:type="table" w:styleId="a5">
    <w:name w:val="Table Grid"/>
    <w:basedOn w:val="a1"/>
    <w:uiPriority w:val="59"/>
    <w:rsid w:val="0006273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3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63</Words>
  <Characters>363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2020-04-13T03:58:00Z</dcterms:created>
  <dcterms:modified xsi:type="dcterms:W3CDTF">2020-08-07T01:10:00Z</dcterms:modified>
</cp:coreProperties>
</file>