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5050" w:rsidRPr="00A75BD8" w:rsidRDefault="009D5DE6" w:rsidP="00865050">
      <w:pPr>
        <w:widowControl/>
        <w:jc w:val="left"/>
        <w:rPr>
          <w:rFonts w:ascii="宋体" w:eastAsia="宋体" w:hAnsi="宋体" w:cs="宋体"/>
          <w:kern w:val="0"/>
          <w:sz w:val="13"/>
          <w:szCs w:val="13"/>
        </w:rPr>
      </w:pPr>
      <w:r>
        <w:rPr>
          <w:rFonts w:ascii="宋体" w:eastAsia="宋体" w:hAnsi="宋体" w:cs="宋体"/>
          <w:b/>
          <w:bCs/>
          <w:kern w:val="0"/>
          <w:sz w:val="13"/>
          <w:szCs w:val="13"/>
        </w:rPr>
        <w:t>违法行为类型</w:t>
      </w:r>
      <w:r>
        <w:rPr>
          <w:rFonts w:ascii="宋体" w:eastAsia="宋体" w:hAnsi="宋体" w:cs="宋体"/>
          <w:kern w:val="0"/>
          <w:sz w:val="13"/>
          <w:szCs w:val="13"/>
        </w:rPr>
        <w:t>：</w:t>
      </w:r>
      <w:r w:rsidR="00CF706E" w:rsidRPr="00CF706E">
        <w:rPr>
          <w:rFonts w:ascii="宋体" w:eastAsia="宋体" w:hAnsi="宋体" w:cs="宋体" w:hint="eastAsia"/>
          <w:kern w:val="0"/>
          <w:sz w:val="13"/>
          <w:szCs w:val="13"/>
        </w:rPr>
        <w:t>《安全生产法》第五十四条“从业人员在作业过程中，应当严格遵守本单位的安全生产规章制度和操作规程，服从管理……。”等的规定</w:t>
      </w:r>
      <w:r w:rsidR="00B4756F">
        <w:rPr>
          <w:rFonts w:ascii="宋体" w:eastAsia="宋体" w:hAnsi="宋体" w:cs="宋体" w:hint="eastAsia"/>
          <w:kern w:val="0"/>
          <w:sz w:val="13"/>
          <w:szCs w:val="13"/>
        </w:rPr>
        <w:t>。</w:t>
      </w:r>
    </w:p>
    <w:p w:rsidR="009C78D5" w:rsidRPr="00E67C04" w:rsidRDefault="009C78D5" w:rsidP="00E67C04">
      <w:pPr>
        <w:widowControl/>
        <w:jc w:val="left"/>
        <w:rPr>
          <w:rFonts w:ascii="仿宋_GB2312" w:eastAsia="仿宋_GB2312" w:hAnsi="宋体" w:cs="宋体"/>
          <w:color w:val="000000"/>
          <w:kern w:val="0"/>
          <w:sz w:val="15"/>
          <w:szCs w:val="15"/>
        </w:rPr>
      </w:pPr>
    </w:p>
    <w:p w:rsidR="00796D21" w:rsidRPr="00796D21" w:rsidRDefault="009D5DE6" w:rsidP="004C45FB">
      <w:pPr>
        <w:widowControl/>
        <w:jc w:val="left"/>
        <w:rPr>
          <w:rFonts w:ascii="宋体" w:eastAsia="宋体" w:hAnsi="宋体" w:cs="宋体"/>
          <w:kern w:val="0"/>
          <w:sz w:val="13"/>
          <w:szCs w:val="13"/>
        </w:rPr>
      </w:pPr>
      <w:r>
        <w:rPr>
          <w:rFonts w:ascii="宋体" w:eastAsia="宋体" w:hAnsi="宋体" w:cs="宋体"/>
          <w:b/>
          <w:bCs/>
          <w:kern w:val="0"/>
          <w:sz w:val="15"/>
          <w:szCs w:val="15"/>
        </w:rPr>
        <w:t>违 法 事 实</w:t>
      </w:r>
      <w:r>
        <w:rPr>
          <w:rFonts w:ascii="宋体" w:eastAsia="宋体" w:hAnsi="宋体" w:cs="宋体"/>
          <w:kern w:val="0"/>
          <w:sz w:val="15"/>
          <w:szCs w:val="15"/>
        </w:rPr>
        <w:t>：</w:t>
      </w:r>
      <w:r w:rsidR="00CF706E" w:rsidRPr="00CF706E">
        <w:rPr>
          <w:rFonts w:ascii="宋体" w:eastAsia="宋体" w:hAnsi="宋体" w:cs="宋体" w:hint="eastAsia"/>
          <w:kern w:val="0"/>
          <w:sz w:val="13"/>
          <w:szCs w:val="13"/>
        </w:rPr>
        <w:t>在四川长钦建设工程有限公司“2020.01.01”一般高处坠落生产安全事故中存在以下事实：在工地放假停工期间，擅自组织本班职工违规进入工地施工；对本班相关作业人员拟通过攀爬厂房设置的剪刀型斜撑进入厂房上部的违章作业行为未予有效制止，导致事故发生。</w:t>
      </w:r>
      <w:r w:rsidR="00796D21" w:rsidRPr="00796D21">
        <w:rPr>
          <w:rFonts w:ascii="宋体" w:eastAsia="宋体" w:hAnsi="宋体" w:cs="宋体" w:hint="eastAsia"/>
          <w:kern w:val="0"/>
          <w:sz w:val="13"/>
          <w:szCs w:val="13"/>
        </w:rPr>
        <w:t>。</w:t>
      </w:r>
    </w:p>
    <w:p w:rsidR="00865050" w:rsidRPr="00796D21" w:rsidRDefault="00865050" w:rsidP="00865050">
      <w:pPr>
        <w:widowControl/>
        <w:jc w:val="left"/>
        <w:rPr>
          <w:rFonts w:ascii="仿宋" w:eastAsia="仿宋" w:hAnsi="仿宋" w:cs="宋体"/>
          <w:color w:val="000000"/>
          <w:kern w:val="0"/>
          <w:sz w:val="24"/>
          <w:szCs w:val="24"/>
        </w:rPr>
      </w:pPr>
    </w:p>
    <w:p w:rsidR="009C78D5" w:rsidRPr="00865050" w:rsidRDefault="009D5DE6" w:rsidP="00865050">
      <w:pPr>
        <w:widowControl/>
        <w:jc w:val="left"/>
        <w:rPr>
          <w:rFonts w:ascii="宋体" w:eastAsia="宋体" w:hAnsi="宋体" w:cs="宋体"/>
          <w:kern w:val="0"/>
          <w:sz w:val="13"/>
          <w:szCs w:val="13"/>
        </w:rPr>
      </w:pPr>
      <w:r>
        <w:rPr>
          <w:rFonts w:ascii="宋体" w:eastAsia="宋体" w:hAnsi="宋体" w:cs="宋体"/>
          <w:b/>
          <w:bCs/>
          <w:kern w:val="0"/>
          <w:sz w:val="13"/>
          <w:szCs w:val="13"/>
        </w:rPr>
        <w:t>处罚依据</w:t>
      </w:r>
      <w:r>
        <w:rPr>
          <w:rFonts w:ascii="宋体" w:eastAsia="宋体" w:hAnsi="宋体" w:cs="宋体"/>
          <w:kern w:val="0"/>
          <w:sz w:val="13"/>
          <w:szCs w:val="13"/>
        </w:rPr>
        <w:t>：</w:t>
      </w:r>
      <w:r w:rsidR="00CF706E" w:rsidRPr="00CF706E">
        <w:rPr>
          <w:rFonts w:ascii="宋体" w:eastAsia="宋体" w:hAnsi="宋体" w:cs="宋体" w:hint="eastAsia"/>
          <w:kern w:val="0"/>
          <w:sz w:val="13"/>
          <w:szCs w:val="13"/>
        </w:rPr>
        <w:t>《四川省安全生产条例》第七十八条第一款第（二）项</w:t>
      </w:r>
      <w:r w:rsidR="00865050">
        <w:rPr>
          <w:rFonts w:ascii="宋体" w:eastAsia="宋体" w:hAnsi="宋体" w:cs="宋体" w:hint="eastAsia"/>
          <w:kern w:val="0"/>
          <w:sz w:val="13"/>
          <w:szCs w:val="13"/>
        </w:rPr>
        <w:t>。</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处罚类别</w:t>
      </w:r>
      <w:r>
        <w:rPr>
          <w:rFonts w:ascii="宋体" w:eastAsia="宋体" w:hAnsi="宋体" w:cs="宋体"/>
          <w:kern w:val="0"/>
          <w:sz w:val="13"/>
          <w:szCs w:val="13"/>
        </w:rPr>
        <w:t>：罚款</w:t>
      </w:r>
      <w:r>
        <w:rPr>
          <w:rFonts w:ascii="宋体" w:eastAsia="宋体" w:hAnsi="宋体" w:cs="宋体"/>
          <w:kern w:val="0"/>
          <w:sz w:val="24"/>
          <w:szCs w:val="24"/>
        </w:rPr>
        <w:t xml:space="preserve"> </w:t>
      </w:r>
    </w:p>
    <w:p w:rsidR="009C78D5" w:rsidRPr="00796D21" w:rsidRDefault="009D5DE6" w:rsidP="00CF706E">
      <w:pPr>
        <w:widowControl/>
        <w:jc w:val="left"/>
        <w:rPr>
          <w:rFonts w:ascii="宋体" w:eastAsia="宋体" w:hAnsi="宋体" w:cs="宋体"/>
          <w:kern w:val="0"/>
          <w:sz w:val="13"/>
          <w:szCs w:val="13"/>
        </w:rPr>
      </w:pPr>
      <w:r>
        <w:rPr>
          <w:rFonts w:ascii="宋体" w:eastAsia="宋体" w:hAnsi="宋体" w:cs="宋体"/>
          <w:b/>
          <w:bCs/>
          <w:kern w:val="0"/>
          <w:sz w:val="13"/>
          <w:szCs w:val="13"/>
        </w:rPr>
        <w:t>处罚内容</w:t>
      </w:r>
      <w:r>
        <w:rPr>
          <w:rFonts w:ascii="宋体" w:eastAsia="宋体" w:hAnsi="宋体" w:cs="宋体"/>
          <w:kern w:val="0"/>
          <w:sz w:val="13"/>
          <w:szCs w:val="13"/>
        </w:rPr>
        <w:t>：</w:t>
      </w:r>
      <w:r w:rsidR="00CF706E" w:rsidRPr="00CF706E">
        <w:rPr>
          <w:rFonts w:ascii="宋体" w:eastAsia="宋体" w:hAnsi="宋体" w:cs="宋体" w:hint="eastAsia"/>
          <w:kern w:val="0"/>
          <w:sz w:val="13"/>
          <w:szCs w:val="13"/>
        </w:rPr>
        <w:t>你在四川长钦建设工程有限公司“2020.01.01”一般高处坠落生产安全事故中存在以下事实：在工地放假停工期间，擅自组织本班职工违规进入工地施工；对本班相关作业人员拟通过攀爬厂房设置的剪刀型斜撑进入厂房上部的违章作业行为未予有效制止，导致事故发生。以上事实主要证据如下：《询问笔录》、《现场勘验笔录》、事故单位提供的证据资料等。以上事实违反了长钦建设公司《关于2020年元旦放假安排的通知》 “一、放假时间 2020年1月1日，共放假1天……”及该公司《FF双层储油罐项目2#生产车间工程项目施工班组长安全生产责任书》“二、责任内容”的第1条“认真执行公司和项目部各项安全生产的规章制度，对本班组的安全生产负责……”第3条“严格执行操作规程，杜绝违章作业的行为……”第6条“做好班前班后作业环境的检查……”和《安全生产法》第五十四条“从业人员在作业过程中，应当严格遵守本单位的安全生产规章制度和操作规程，服从管理……。”等的规定，在此次事故中负重要直接责任。依据《四川省安全生产条例》第七十八条第一款第（二）项对事故责任人员的处罚规定，决定给予罚款人民币8000.00（大写：捌仟元整）的行政处罚</w:t>
      </w:r>
      <w:r w:rsidR="007975AE" w:rsidRPr="007975AE">
        <w:rPr>
          <w:rFonts w:ascii="宋体" w:eastAsia="宋体" w:hAnsi="宋体" w:cs="宋体" w:hint="eastAsia"/>
          <w:kern w:val="0"/>
          <w:sz w:val="13"/>
          <w:szCs w:val="13"/>
        </w:rPr>
        <w:t>。</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罚款金额（万元）</w:t>
      </w:r>
      <w:r>
        <w:rPr>
          <w:rFonts w:ascii="宋体" w:eastAsia="宋体" w:hAnsi="宋体" w:cs="宋体"/>
          <w:kern w:val="0"/>
          <w:sz w:val="13"/>
          <w:szCs w:val="13"/>
        </w:rPr>
        <w:t>：</w:t>
      </w:r>
      <w:r w:rsidR="00CF706E">
        <w:rPr>
          <w:rFonts w:ascii="宋体" w:eastAsia="宋体" w:hAnsi="宋体" w:cs="宋体" w:hint="eastAsia"/>
          <w:kern w:val="0"/>
          <w:sz w:val="13"/>
          <w:szCs w:val="13"/>
        </w:rPr>
        <w:t>0.8</w:t>
      </w:r>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处罚决定日期</w:t>
      </w:r>
      <w:r>
        <w:rPr>
          <w:rFonts w:ascii="宋体" w:eastAsia="宋体" w:hAnsi="宋体" w:cs="宋体"/>
          <w:kern w:val="0"/>
          <w:sz w:val="13"/>
          <w:szCs w:val="13"/>
        </w:rPr>
        <w:t>：</w:t>
      </w:r>
      <w:r w:rsidR="00CF63CD" w:rsidRPr="00CF63CD">
        <w:rPr>
          <w:rFonts w:ascii="宋体" w:eastAsia="宋体" w:hAnsi="宋体" w:cs="宋体"/>
          <w:kern w:val="0"/>
          <w:sz w:val="13"/>
          <w:szCs w:val="13"/>
        </w:rPr>
        <w:t>2020/4/13</w:t>
      </w:r>
      <w:bookmarkStart w:id="0" w:name="_GoBack"/>
      <w:bookmarkEnd w:id="0"/>
    </w:p>
    <w:p w:rsidR="009C78D5" w:rsidRDefault="009D5DE6">
      <w:pPr>
        <w:widowControl/>
        <w:shd w:val="clear" w:color="auto" w:fill="FFFFFF"/>
        <w:spacing w:before="100" w:beforeAutospacing="1" w:after="100"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处罚机关</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p>
    <w:p w:rsidR="009C78D5" w:rsidRDefault="009D5DE6">
      <w:pPr>
        <w:widowControl/>
        <w:shd w:val="clear" w:color="auto" w:fill="FFFFFF"/>
        <w:spacing w:before="100" w:beforeAutospacing="1" w:afterAutospacing="1" w:line="253" w:lineRule="atLeast"/>
        <w:jc w:val="left"/>
        <w:rPr>
          <w:rFonts w:ascii="宋体" w:eastAsia="宋体" w:hAnsi="宋体" w:cs="宋体"/>
          <w:kern w:val="0"/>
          <w:sz w:val="24"/>
          <w:szCs w:val="24"/>
        </w:rPr>
      </w:pPr>
      <w:r>
        <w:rPr>
          <w:rFonts w:ascii="宋体" w:eastAsia="宋体" w:hAnsi="宋体" w:cs="宋体"/>
          <w:b/>
          <w:bCs/>
          <w:kern w:val="0"/>
          <w:sz w:val="13"/>
          <w:szCs w:val="13"/>
        </w:rPr>
        <w:t>数据来源单位</w:t>
      </w:r>
      <w:r>
        <w:rPr>
          <w:rFonts w:ascii="宋体" w:eastAsia="宋体" w:hAnsi="宋体" w:cs="宋体"/>
          <w:kern w:val="0"/>
          <w:sz w:val="13"/>
          <w:szCs w:val="13"/>
        </w:rPr>
        <w:t>：德阳市应急管理局</w:t>
      </w:r>
      <w:r>
        <w:rPr>
          <w:rFonts w:ascii="宋体" w:eastAsia="宋体" w:hAnsi="宋体" w:cs="宋体"/>
          <w:kern w:val="0"/>
          <w:sz w:val="24"/>
          <w:szCs w:val="24"/>
        </w:rPr>
        <w:t xml:space="preserve"> </w:t>
      </w:r>
    </w:p>
    <w:p w:rsidR="009C78D5" w:rsidRDefault="009C78D5"/>
    <w:sectPr w:rsidR="009C78D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03B6" w:rsidRDefault="000C03B6" w:rsidP="00CF63CD">
      <w:r>
        <w:separator/>
      </w:r>
    </w:p>
  </w:endnote>
  <w:endnote w:type="continuationSeparator" w:id="0">
    <w:p w:rsidR="000C03B6" w:rsidRDefault="000C03B6" w:rsidP="00CF6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charset w:val="86"/>
    <w:family w:val="modern"/>
    <w:pitch w:val="fixed"/>
    <w:sig w:usb0="00000001" w:usb1="080E0000" w:usb2="00000010" w:usb3="00000000" w:csb0="00040000" w:csb1="00000000"/>
  </w:font>
  <w:font w:name="仿宋">
    <w:charset w:val="86"/>
    <w:family w:val="modern"/>
    <w:pitch w:val="fixed"/>
    <w:sig w:usb0="800002BF" w:usb1="38CF7CFA" w:usb2="00000016" w:usb3="00000000" w:csb0="00040001" w:csb1="00000000"/>
  </w:font>
  <w:font w:name="Cambria">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03B6" w:rsidRDefault="000C03B6" w:rsidP="00CF63CD">
      <w:r>
        <w:separator/>
      </w:r>
    </w:p>
  </w:footnote>
  <w:footnote w:type="continuationSeparator" w:id="0">
    <w:p w:rsidR="000C03B6" w:rsidRDefault="000C03B6" w:rsidP="00CF63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A4735"/>
    <w:rsid w:val="000C03B6"/>
    <w:rsid w:val="002B1FE2"/>
    <w:rsid w:val="002D4C21"/>
    <w:rsid w:val="00343402"/>
    <w:rsid w:val="004C45FB"/>
    <w:rsid w:val="006045BA"/>
    <w:rsid w:val="00675FE4"/>
    <w:rsid w:val="00796D21"/>
    <w:rsid w:val="007975AE"/>
    <w:rsid w:val="00865050"/>
    <w:rsid w:val="008A4735"/>
    <w:rsid w:val="0091239C"/>
    <w:rsid w:val="00960C43"/>
    <w:rsid w:val="009C78D5"/>
    <w:rsid w:val="009D5DE6"/>
    <w:rsid w:val="00A75BD8"/>
    <w:rsid w:val="00B4756F"/>
    <w:rsid w:val="00BA2048"/>
    <w:rsid w:val="00CD4764"/>
    <w:rsid w:val="00CF63CD"/>
    <w:rsid w:val="00CF706E"/>
    <w:rsid w:val="00D52E0E"/>
    <w:rsid w:val="00D817D3"/>
    <w:rsid w:val="00E67C04"/>
    <w:rsid w:val="02A42D8F"/>
    <w:rsid w:val="0A08407C"/>
    <w:rsid w:val="3732008F"/>
    <w:rsid w:val="58321D21"/>
    <w:rsid w:val="649338E9"/>
    <w:rsid w:val="6C5E77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2AFBDB"/>
  <w15:docId w15:val="{FC1F8FD1-E48A-4070-9B8C-864F883C8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14122">
      <w:bodyDiv w:val="1"/>
      <w:marLeft w:val="0"/>
      <w:marRight w:val="0"/>
      <w:marTop w:val="0"/>
      <w:marBottom w:val="0"/>
      <w:divBdr>
        <w:top w:val="none" w:sz="0" w:space="0" w:color="auto"/>
        <w:left w:val="none" w:sz="0" w:space="0" w:color="auto"/>
        <w:bottom w:val="none" w:sz="0" w:space="0" w:color="auto"/>
        <w:right w:val="none" w:sz="0" w:space="0" w:color="auto"/>
      </w:divBdr>
    </w:div>
    <w:div w:id="81264773">
      <w:bodyDiv w:val="1"/>
      <w:marLeft w:val="0"/>
      <w:marRight w:val="0"/>
      <w:marTop w:val="0"/>
      <w:marBottom w:val="0"/>
      <w:divBdr>
        <w:top w:val="none" w:sz="0" w:space="0" w:color="auto"/>
        <w:left w:val="none" w:sz="0" w:space="0" w:color="auto"/>
        <w:bottom w:val="none" w:sz="0" w:space="0" w:color="auto"/>
        <w:right w:val="none" w:sz="0" w:space="0" w:color="auto"/>
      </w:divBdr>
    </w:div>
    <w:div w:id="344288917">
      <w:bodyDiv w:val="1"/>
      <w:marLeft w:val="0"/>
      <w:marRight w:val="0"/>
      <w:marTop w:val="0"/>
      <w:marBottom w:val="0"/>
      <w:divBdr>
        <w:top w:val="none" w:sz="0" w:space="0" w:color="auto"/>
        <w:left w:val="none" w:sz="0" w:space="0" w:color="auto"/>
        <w:bottom w:val="none" w:sz="0" w:space="0" w:color="auto"/>
        <w:right w:val="none" w:sz="0" w:space="0" w:color="auto"/>
      </w:divBdr>
    </w:div>
    <w:div w:id="378283225">
      <w:bodyDiv w:val="1"/>
      <w:marLeft w:val="0"/>
      <w:marRight w:val="0"/>
      <w:marTop w:val="0"/>
      <w:marBottom w:val="0"/>
      <w:divBdr>
        <w:top w:val="none" w:sz="0" w:space="0" w:color="auto"/>
        <w:left w:val="none" w:sz="0" w:space="0" w:color="auto"/>
        <w:bottom w:val="none" w:sz="0" w:space="0" w:color="auto"/>
        <w:right w:val="none" w:sz="0" w:space="0" w:color="auto"/>
      </w:divBdr>
    </w:div>
    <w:div w:id="396515672">
      <w:bodyDiv w:val="1"/>
      <w:marLeft w:val="0"/>
      <w:marRight w:val="0"/>
      <w:marTop w:val="0"/>
      <w:marBottom w:val="0"/>
      <w:divBdr>
        <w:top w:val="none" w:sz="0" w:space="0" w:color="auto"/>
        <w:left w:val="none" w:sz="0" w:space="0" w:color="auto"/>
        <w:bottom w:val="none" w:sz="0" w:space="0" w:color="auto"/>
        <w:right w:val="none" w:sz="0" w:space="0" w:color="auto"/>
      </w:divBdr>
    </w:div>
    <w:div w:id="484860933">
      <w:bodyDiv w:val="1"/>
      <w:marLeft w:val="0"/>
      <w:marRight w:val="0"/>
      <w:marTop w:val="0"/>
      <w:marBottom w:val="0"/>
      <w:divBdr>
        <w:top w:val="none" w:sz="0" w:space="0" w:color="auto"/>
        <w:left w:val="none" w:sz="0" w:space="0" w:color="auto"/>
        <w:bottom w:val="none" w:sz="0" w:space="0" w:color="auto"/>
        <w:right w:val="none" w:sz="0" w:space="0" w:color="auto"/>
      </w:divBdr>
    </w:div>
    <w:div w:id="566960213">
      <w:bodyDiv w:val="1"/>
      <w:marLeft w:val="0"/>
      <w:marRight w:val="0"/>
      <w:marTop w:val="0"/>
      <w:marBottom w:val="0"/>
      <w:divBdr>
        <w:top w:val="none" w:sz="0" w:space="0" w:color="auto"/>
        <w:left w:val="none" w:sz="0" w:space="0" w:color="auto"/>
        <w:bottom w:val="none" w:sz="0" w:space="0" w:color="auto"/>
        <w:right w:val="none" w:sz="0" w:space="0" w:color="auto"/>
      </w:divBdr>
    </w:div>
    <w:div w:id="1055078562">
      <w:bodyDiv w:val="1"/>
      <w:marLeft w:val="0"/>
      <w:marRight w:val="0"/>
      <w:marTop w:val="0"/>
      <w:marBottom w:val="0"/>
      <w:divBdr>
        <w:top w:val="none" w:sz="0" w:space="0" w:color="auto"/>
        <w:left w:val="none" w:sz="0" w:space="0" w:color="auto"/>
        <w:bottom w:val="none" w:sz="0" w:space="0" w:color="auto"/>
        <w:right w:val="none" w:sz="0" w:space="0" w:color="auto"/>
      </w:divBdr>
    </w:div>
    <w:div w:id="1118572634">
      <w:bodyDiv w:val="1"/>
      <w:marLeft w:val="0"/>
      <w:marRight w:val="0"/>
      <w:marTop w:val="0"/>
      <w:marBottom w:val="0"/>
      <w:divBdr>
        <w:top w:val="none" w:sz="0" w:space="0" w:color="auto"/>
        <w:left w:val="none" w:sz="0" w:space="0" w:color="auto"/>
        <w:bottom w:val="none" w:sz="0" w:space="0" w:color="auto"/>
        <w:right w:val="none" w:sz="0" w:space="0" w:color="auto"/>
      </w:divBdr>
    </w:div>
    <w:div w:id="1401368832">
      <w:bodyDiv w:val="1"/>
      <w:marLeft w:val="0"/>
      <w:marRight w:val="0"/>
      <w:marTop w:val="0"/>
      <w:marBottom w:val="0"/>
      <w:divBdr>
        <w:top w:val="none" w:sz="0" w:space="0" w:color="auto"/>
        <w:left w:val="none" w:sz="0" w:space="0" w:color="auto"/>
        <w:bottom w:val="none" w:sz="0" w:space="0" w:color="auto"/>
        <w:right w:val="none" w:sz="0" w:space="0" w:color="auto"/>
      </w:divBdr>
    </w:div>
    <w:div w:id="1594901918">
      <w:bodyDiv w:val="1"/>
      <w:marLeft w:val="0"/>
      <w:marRight w:val="0"/>
      <w:marTop w:val="0"/>
      <w:marBottom w:val="0"/>
      <w:divBdr>
        <w:top w:val="none" w:sz="0" w:space="0" w:color="auto"/>
        <w:left w:val="none" w:sz="0" w:space="0" w:color="auto"/>
        <w:bottom w:val="none" w:sz="0" w:space="0" w:color="auto"/>
        <w:right w:val="none" w:sz="0" w:space="0" w:color="auto"/>
      </w:divBdr>
    </w:div>
    <w:div w:id="1814442960">
      <w:bodyDiv w:val="1"/>
      <w:marLeft w:val="0"/>
      <w:marRight w:val="0"/>
      <w:marTop w:val="0"/>
      <w:marBottom w:val="0"/>
      <w:divBdr>
        <w:top w:val="none" w:sz="0" w:space="0" w:color="auto"/>
        <w:left w:val="none" w:sz="0" w:space="0" w:color="auto"/>
        <w:bottom w:val="none" w:sz="0" w:space="0" w:color="auto"/>
        <w:right w:val="none" w:sz="0" w:space="0" w:color="auto"/>
      </w:divBdr>
    </w:div>
    <w:div w:id="1838644793">
      <w:bodyDiv w:val="1"/>
      <w:marLeft w:val="0"/>
      <w:marRight w:val="0"/>
      <w:marTop w:val="0"/>
      <w:marBottom w:val="0"/>
      <w:divBdr>
        <w:top w:val="none" w:sz="0" w:space="0" w:color="auto"/>
        <w:left w:val="none" w:sz="0" w:space="0" w:color="auto"/>
        <w:bottom w:val="none" w:sz="0" w:space="0" w:color="auto"/>
        <w:right w:val="none" w:sz="0" w:space="0" w:color="auto"/>
      </w:divBdr>
    </w:div>
    <w:div w:id="20147187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121</Words>
  <Characters>691</Characters>
  <Application>Microsoft Office Word</Application>
  <DocSecurity>0</DocSecurity>
  <Lines>5</Lines>
  <Paragraphs>1</Paragraphs>
  <ScaleCrop>false</ScaleCrop>
  <Company>Hewlett-Packard Company</Company>
  <LinksUpToDate>false</LinksUpToDate>
  <CharactersWithSpaces>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cp:lastModifiedBy>
  <cp:revision>19</cp:revision>
  <dcterms:created xsi:type="dcterms:W3CDTF">2020-11-17T08:02:00Z</dcterms:created>
  <dcterms:modified xsi:type="dcterms:W3CDTF">2021-01-06T06:34:00Z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